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040" w:rsidRDefault="00475040" w:rsidP="00475040">
      <w:pPr>
        <w:shd w:val="clear" w:color="auto" w:fill="FFFFFF"/>
        <w:jc w:val="center"/>
        <w:rPr>
          <w:b/>
          <w:color w:val="000000"/>
        </w:rPr>
      </w:pPr>
      <w:r w:rsidRPr="00723A11">
        <w:rPr>
          <w:b/>
          <w:color w:val="000000"/>
        </w:rPr>
        <w:t>Основные положения Учетной политики</w:t>
      </w:r>
    </w:p>
    <w:p w:rsidR="00475040" w:rsidRPr="00951A88" w:rsidRDefault="00951A88" w:rsidP="00475040">
      <w:pP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И</w:t>
      </w:r>
      <w:r w:rsidR="00475040">
        <w:rPr>
          <w:b/>
          <w:color w:val="000000"/>
        </w:rPr>
        <w:t xml:space="preserve">нспекции Федеральной налоговой службы по </w:t>
      </w:r>
      <w:r>
        <w:rPr>
          <w:b/>
          <w:color w:val="000000"/>
        </w:rPr>
        <w:t xml:space="preserve">г. Ангарску </w:t>
      </w:r>
      <w:r w:rsidR="00475040">
        <w:rPr>
          <w:b/>
          <w:color w:val="000000"/>
        </w:rPr>
        <w:t xml:space="preserve">Иркутской области, утвержденной Приказом </w:t>
      </w:r>
      <w:r w:rsidR="00475040" w:rsidRPr="00723A11">
        <w:rPr>
          <w:b/>
          <w:color w:val="000000"/>
        </w:rPr>
        <w:t>от 2</w:t>
      </w:r>
      <w:r>
        <w:rPr>
          <w:b/>
          <w:color w:val="000000"/>
        </w:rPr>
        <w:t>4</w:t>
      </w:r>
      <w:r w:rsidR="00475040" w:rsidRPr="00723A11">
        <w:rPr>
          <w:b/>
          <w:color w:val="000000"/>
        </w:rPr>
        <w:t>.12.20</w:t>
      </w:r>
      <w:r w:rsidR="00475040">
        <w:rPr>
          <w:b/>
          <w:color w:val="000000"/>
        </w:rPr>
        <w:t>20</w:t>
      </w:r>
      <w:r w:rsidR="00475040" w:rsidRPr="00723A11">
        <w:rPr>
          <w:b/>
          <w:color w:val="000000"/>
        </w:rPr>
        <w:t xml:space="preserve"> № </w:t>
      </w:r>
      <w:r w:rsidR="00475040">
        <w:rPr>
          <w:b/>
          <w:color w:val="000000"/>
        </w:rPr>
        <w:t>02</w:t>
      </w:r>
      <w:r w:rsidR="00475040" w:rsidRPr="00723A11">
        <w:rPr>
          <w:b/>
          <w:color w:val="000000"/>
        </w:rPr>
        <w:t>-0</w:t>
      </w:r>
      <w:r>
        <w:rPr>
          <w:b/>
          <w:color w:val="000000"/>
        </w:rPr>
        <w:t>3</w:t>
      </w:r>
      <w:r w:rsidR="00475040" w:rsidRPr="00723A11">
        <w:rPr>
          <w:b/>
          <w:color w:val="000000"/>
        </w:rPr>
        <w:t>/</w:t>
      </w:r>
      <w:r>
        <w:rPr>
          <w:b/>
          <w:color w:val="000000"/>
        </w:rPr>
        <w:t>69</w:t>
      </w:r>
      <w:r w:rsidRPr="00951A88">
        <w:rPr>
          <w:b/>
          <w:color w:val="000000"/>
        </w:rPr>
        <w:t>@</w:t>
      </w:r>
    </w:p>
    <w:p w:rsidR="006267D2" w:rsidRDefault="006267D2" w:rsidP="006267D2">
      <w:pPr>
        <w:shd w:val="clear" w:color="auto" w:fill="FFFFFF"/>
        <w:jc w:val="center"/>
        <w:rPr>
          <w:b/>
          <w:color w:val="000000"/>
        </w:rPr>
      </w:pPr>
    </w:p>
    <w:p w:rsidR="00893A48" w:rsidRDefault="00893A48" w:rsidP="00951A88">
      <w:pPr>
        <w:pStyle w:val="ConsPlusNormal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Инспекция является территориальным органом Федеральной налоговой службы в Иркутской области и входит в единую централизованную систему налоговых органов.</w:t>
      </w:r>
    </w:p>
    <w:p w:rsidR="00893A48" w:rsidRDefault="00893A48" w:rsidP="00951A88">
      <w:pPr>
        <w:pStyle w:val="ConsPlusNormal"/>
        <w:ind w:firstLine="709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Инспекция осуществляет функции по контролю и надзору за соблюдением законодательства о налогах и сборах, за правильностью исчисления, полнотой и своевременностью уплаты в бюджетную систему Российской Федерации налогов и сборов, а случаях, предусмотренных законодательством Российской Федерации, за правильностью исчисления, полнотой и своевременностью уплаты в бюджетную систему Российской Федерации иных обязательных платежей, за производством и оборотом табачной продукции, за соблюдением требований к</w:t>
      </w:r>
      <w:proofErr w:type="gramEnd"/>
      <w:r>
        <w:rPr>
          <w:rFonts w:ascii="Times New Roman" w:hAnsi="Times New Roman"/>
          <w:sz w:val="24"/>
        </w:rPr>
        <w:t xml:space="preserve"> контрольно-кассовой технике, порядка и условий её регистрации и применения, полнотой учёта выручки денежных средств и использованием специальных банковских счетов платёжными агентами (субагентами), банковскими платёжными агентами (субагентами) и поставщиками, а также функции агента валютного контроля в пределах компетенции налоговых органов. Инспекция осуществляет государственную регистрацию юридических лиц, представляет в делах о банкротстве и в процедурах, применяемых в деле о банкротстве, требования об уплате обязательных платежей и требования Российской Федерации по денежным обязательствам.</w:t>
      </w:r>
    </w:p>
    <w:p w:rsidR="00893A48" w:rsidRDefault="00893A48" w:rsidP="00951A88">
      <w:pPr>
        <w:pStyle w:val="ConsPlusNormal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Инспекция осуществляет свою деятельность во взаимодействии с территориальными органами федеральных </w:t>
      </w:r>
      <w:r w:rsidR="00DB5B25">
        <w:rPr>
          <w:rFonts w:ascii="Times New Roman" w:hAnsi="Times New Roman"/>
          <w:sz w:val="24"/>
        </w:rPr>
        <w:t xml:space="preserve">органов исполнительной власти, </w:t>
      </w:r>
      <w:r>
        <w:rPr>
          <w:rFonts w:ascii="Times New Roman" w:hAnsi="Times New Roman"/>
          <w:sz w:val="24"/>
        </w:rPr>
        <w:t>органами исполнительной власти Иркутской области, органами местного самоуправления и государственными внебюджетными фондами, общественными объединениями и иными организациями.</w:t>
      </w:r>
    </w:p>
    <w:p w:rsidR="00893A48" w:rsidRDefault="00893A48" w:rsidP="00951A88">
      <w:pPr>
        <w:pStyle w:val="ConsPlusNormal"/>
        <w:ind w:firstLine="709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Инспекция представляет финансовым органам Иркутской области, информацию о начисленных, уплаченных суммах по видам налогов, сборов и иных обязательных платежей, о суммах задолженности по ним, а также сведения о налоговой базе и структуре  начислений по налогам и сборам, формирующим в соответствии с Бюджетным кодексом Российской Федерации доходы бюджетов Иркутской области и местных бюджетов.</w:t>
      </w:r>
      <w:proofErr w:type="gramEnd"/>
    </w:p>
    <w:p w:rsidR="00893A48" w:rsidRDefault="00893A48" w:rsidP="00951A88">
      <w:pPr>
        <w:pStyle w:val="ConsPlusNormal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Инспекция является юридическим лицом, финансирование расходов на содержание осуществляется за счёт средств, предусмотренных в федеральном бюджете. Инспекция осуществляет функции получателя</w:t>
      </w:r>
      <w:r w:rsidR="00CE414B">
        <w:rPr>
          <w:rFonts w:ascii="Times New Roman" w:hAnsi="Times New Roman"/>
          <w:sz w:val="24"/>
        </w:rPr>
        <w:t xml:space="preserve"> средств федерального бюджета. </w:t>
      </w:r>
      <w:proofErr w:type="gramStart"/>
      <w:r w:rsidR="00CE414B">
        <w:rPr>
          <w:rFonts w:ascii="Times New Roman" w:hAnsi="Times New Roman"/>
          <w:sz w:val="24"/>
        </w:rPr>
        <w:t>З</w:t>
      </w:r>
      <w:r>
        <w:rPr>
          <w:rFonts w:ascii="Times New Roman" w:hAnsi="Times New Roman"/>
          <w:sz w:val="24"/>
        </w:rPr>
        <w:t>акупки товаров, работ, услуг</w:t>
      </w:r>
      <w:r w:rsidR="00CE414B" w:rsidRPr="00CE414B">
        <w:rPr>
          <w:rFonts w:ascii="Times New Roman" w:hAnsi="Times New Roman"/>
          <w:sz w:val="24"/>
        </w:rPr>
        <w:t xml:space="preserve"> </w:t>
      </w:r>
      <w:r w:rsidR="00CE414B">
        <w:rPr>
          <w:rFonts w:ascii="Times New Roman" w:hAnsi="Times New Roman"/>
          <w:sz w:val="24"/>
        </w:rPr>
        <w:t>для нужд Инспекции</w:t>
      </w:r>
      <w:r>
        <w:rPr>
          <w:rFonts w:ascii="Times New Roman" w:hAnsi="Times New Roman"/>
          <w:sz w:val="24"/>
        </w:rPr>
        <w:t xml:space="preserve">, а также иные действия Заказчика, предусмотренные законодательством Российской Федерации и иными нормативными правовыми актами о контрактной системе в сфере закупок товаров, работ, услуг для обеспечения государственных нужд, </w:t>
      </w:r>
      <w:r w:rsidR="00CE414B">
        <w:rPr>
          <w:rFonts w:ascii="Times New Roman" w:hAnsi="Times New Roman"/>
          <w:sz w:val="24"/>
        </w:rPr>
        <w:t xml:space="preserve">осуществляются Управлением Федеральной налоговой службы по Иркутской области, которое </w:t>
      </w:r>
      <w:r>
        <w:rPr>
          <w:rFonts w:ascii="Times New Roman" w:hAnsi="Times New Roman"/>
          <w:sz w:val="24"/>
        </w:rPr>
        <w:t>от имени Российской Федерации заключает государственные контракты, иные договор</w:t>
      </w:r>
      <w:r w:rsidR="00CE414B">
        <w:rPr>
          <w:rFonts w:ascii="Times New Roman" w:hAnsi="Times New Roman"/>
          <w:sz w:val="24"/>
        </w:rPr>
        <w:t>ы</w:t>
      </w:r>
      <w:r>
        <w:rPr>
          <w:rFonts w:ascii="Times New Roman" w:hAnsi="Times New Roman"/>
          <w:sz w:val="24"/>
        </w:rPr>
        <w:t xml:space="preserve"> в пределах доведенных лимитов бюджетных обязательств, с учётом</w:t>
      </w:r>
      <w:proofErr w:type="gramEnd"/>
      <w:r>
        <w:rPr>
          <w:rFonts w:ascii="Times New Roman" w:hAnsi="Times New Roman"/>
          <w:sz w:val="24"/>
        </w:rPr>
        <w:t xml:space="preserve"> принятых и неисполненных обязательств.</w:t>
      </w:r>
    </w:p>
    <w:p w:rsidR="00893A48" w:rsidRDefault="00893A48" w:rsidP="00951A88">
      <w:pPr>
        <w:pStyle w:val="ConsPlusNormal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Начальник Инспекции утверждает в пределах установленной численности и фонда оплаты труда штатное расписание Инспекции.</w:t>
      </w:r>
    </w:p>
    <w:p w:rsidR="0002095E" w:rsidRPr="0059320C" w:rsidRDefault="00723A11" w:rsidP="00723A1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23A11">
        <w:rPr>
          <w:rFonts w:ascii="Times New Roman" w:hAnsi="Times New Roman" w:cs="Times New Roman"/>
          <w:sz w:val="24"/>
          <w:szCs w:val="24"/>
        </w:rPr>
        <w:t xml:space="preserve">Основными документами, регламентирующими вопросы бюджетного учета в </w:t>
      </w:r>
      <w:r w:rsidR="00467300">
        <w:rPr>
          <w:rFonts w:ascii="Times New Roman" w:hAnsi="Times New Roman" w:cs="Times New Roman"/>
          <w:sz w:val="24"/>
          <w:szCs w:val="24"/>
        </w:rPr>
        <w:t>Управлени</w:t>
      </w:r>
      <w:r w:rsidRPr="00723A11">
        <w:rPr>
          <w:rFonts w:ascii="Times New Roman" w:hAnsi="Times New Roman" w:cs="Times New Roman"/>
          <w:sz w:val="24"/>
          <w:szCs w:val="24"/>
        </w:rPr>
        <w:t xml:space="preserve">и, являются Бюджетный кодекс РФ, </w:t>
      </w:r>
      <w:r w:rsidR="003D181D">
        <w:rPr>
          <w:rFonts w:ascii="Times New Roman" w:hAnsi="Times New Roman" w:cs="Times New Roman"/>
          <w:sz w:val="24"/>
          <w:szCs w:val="24"/>
        </w:rPr>
        <w:t>Трудовой кодекс</w:t>
      </w:r>
      <w:r w:rsidR="00F96C2E">
        <w:rPr>
          <w:rFonts w:ascii="Times New Roman" w:hAnsi="Times New Roman" w:cs="Times New Roman"/>
          <w:sz w:val="24"/>
          <w:szCs w:val="24"/>
        </w:rPr>
        <w:t xml:space="preserve"> РФ</w:t>
      </w:r>
      <w:r w:rsidR="003D181D">
        <w:rPr>
          <w:rFonts w:ascii="Times New Roman" w:hAnsi="Times New Roman" w:cs="Times New Roman"/>
          <w:sz w:val="24"/>
          <w:szCs w:val="24"/>
        </w:rPr>
        <w:t xml:space="preserve">, </w:t>
      </w:r>
      <w:r w:rsidR="00F96C2E">
        <w:rPr>
          <w:rFonts w:ascii="Times New Roman" w:hAnsi="Times New Roman" w:cs="Times New Roman"/>
          <w:sz w:val="24"/>
          <w:szCs w:val="24"/>
        </w:rPr>
        <w:t xml:space="preserve">Налоговый кодекс РФ, </w:t>
      </w:r>
      <w:r w:rsidR="00081352" w:rsidRPr="00081352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9" w:history="1">
        <w:r w:rsidR="00081352" w:rsidRPr="00081352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081352" w:rsidRPr="00081352">
        <w:rPr>
          <w:rFonts w:ascii="Times New Roman" w:hAnsi="Times New Roman" w:cs="Times New Roman"/>
          <w:sz w:val="24"/>
          <w:szCs w:val="24"/>
        </w:rPr>
        <w:t xml:space="preserve"> от 27.07.2004 № 79-ФЗ </w:t>
      </w:r>
      <w:r w:rsidR="004C30B6">
        <w:rPr>
          <w:rFonts w:ascii="Times New Roman" w:hAnsi="Times New Roman" w:cs="Times New Roman"/>
          <w:sz w:val="24"/>
          <w:szCs w:val="24"/>
        </w:rPr>
        <w:t>«</w:t>
      </w:r>
      <w:r w:rsidR="00081352" w:rsidRPr="00081352">
        <w:rPr>
          <w:rFonts w:ascii="Times New Roman" w:hAnsi="Times New Roman" w:cs="Times New Roman"/>
          <w:sz w:val="24"/>
          <w:szCs w:val="24"/>
        </w:rPr>
        <w:t xml:space="preserve">О государственной гражданской службе </w:t>
      </w:r>
      <w:r w:rsidR="004C30B6">
        <w:rPr>
          <w:rFonts w:ascii="Times New Roman" w:hAnsi="Times New Roman" w:cs="Times New Roman"/>
          <w:sz w:val="24"/>
          <w:szCs w:val="24"/>
        </w:rPr>
        <w:t>Российской Федерации»</w:t>
      </w:r>
      <w:r w:rsidR="00081352" w:rsidRPr="00081352">
        <w:rPr>
          <w:rFonts w:ascii="Times New Roman" w:hAnsi="Times New Roman" w:cs="Times New Roman"/>
          <w:sz w:val="24"/>
          <w:szCs w:val="24"/>
        </w:rPr>
        <w:t>,</w:t>
      </w:r>
      <w:r w:rsidR="00081352">
        <w:t xml:space="preserve"> </w:t>
      </w:r>
      <w:r w:rsidRPr="00723A11">
        <w:rPr>
          <w:rFonts w:ascii="Times New Roman" w:hAnsi="Times New Roman" w:cs="Times New Roman"/>
          <w:sz w:val="24"/>
          <w:szCs w:val="24"/>
        </w:rPr>
        <w:t xml:space="preserve">Федеральный закон от 06.12.2011 </w:t>
      </w:r>
      <w:r w:rsidR="006267D2">
        <w:rPr>
          <w:rFonts w:ascii="Times New Roman" w:hAnsi="Times New Roman" w:cs="Times New Roman"/>
          <w:sz w:val="24"/>
          <w:szCs w:val="24"/>
        </w:rPr>
        <w:t>№</w:t>
      </w:r>
      <w:r w:rsidRPr="00723A11">
        <w:rPr>
          <w:rFonts w:ascii="Times New Roman" w:hAnsi="Times New Roman" w:cs="Times New Roman"/>
          <w:sz w:val="24"/>
          <w:szCs w:val="24"/>
        </w:rPr>
        <w:t xml:space="preserve"> 402-ФЗ </w:t>
      </w:r>
      <w:r w:rsidR="004C30B6">
        <w:rPr>
          <w:rFonts w:ascii="Times New Roman" w:hAnsi="Times New Roman" w:cs="Times New Roman"/>
          <w:sz w:val="24"/>
          <w:szCs w:val="24"/>
        </w:rPr>
        <w:t>«</w:t>
      </w:r>
      <w:r w:rsidRPr="00723A11">
        <w:rPr>
          <w:rFonts w:ascii="Times New Roman" w:hAnsi="Times New Roman" w:cs="Times New Roman"/>
          <w:sz w:val="24"/>
          <w:szCs w:val="24"/>
        </w:rPr>
        <w:t>О бухгалтерском уч</w:t>
      </w:r>
      <w:r w:rsidR="004C30B6">
        <w:rPr>
          <w:rFonts w:ascii="Times New Roman" w:hAnsi="Times New Roman" w:cs="Times New Roman"/>
          <w:sz w:val="24"/>
          <w:szCs w:val="24"/>
        </w:rPr>
        <w:t>ете»</w:t>
      </w:r>
      <w:r w:rsidRPr="00723A11">
        <w:rPr>
          <w:rFonts w:ascii="Times New Roman" w:hAnsi="Times New Roman" w:cs="Times New Roman"/>
          <w:sz w:val="24"/>
          <w:szCs w:val="24"/>
        </w:rPr>
        <w:t>, приказы Минфина России, устанавливающие единые требования  по ведению бюджетного учет</w:t>
      </w:r>
      <w:r w:rsidR="00467300">
        <w:rPr>
          <w:rFonts w:ascii="Times New Roman" w:hAnsi="Times New Roman" w:cs="Times New Roman"/>
          <w:sz w:val="24"/>
          <w:szCs w:val="24"/>
        </w:rPr>
        <w:t xml:space="preserve">а и отчётности </w:t>
      </w:r>
      <w:r w:rsidR="00467300" w:rsidRPr="00467300">
        <w:rPr>
          <w:rFonts w:ascii="Times New Roman" w:hAnsi="Times New Roman" w:cs="Times New Roman"/>
          <w:sz w:val="24"/>
          <w:szCs w:val="24"/>
        </w:rPr>
        <w:t>в соответствии с законодательством Российской Федерации</w:t>
      </w:r>
      <w:r w:rsidRPr="00467300">
        <w:rPr>
          <w:rFonts w:ascii="Times New Roman" w:hAnsi="Times New Roman" w:cs="Times New Roman"/>
          <w:sz w:val="24"/>
          <w:szCs w:val="24"/>
        </w:rPr>
        <w:t>,</w:t>
      </w:r>
      <w:r w:rsidRPr="00723A11">
        <w:rPr>
          <w:rFonts w:ascii="Times New Roman" w:hAnsi="Times New Roman" w:cs="Times New Roman"/>
          <w:sz w:val="24"/>
          <w:szCs w:val="24"/>
        </w:rPr>
        <w:t xml:space="preserve"> и Федеральные стандарты бухгалтерского учета</w:t>
      </w:r>
      <w:proofErr w:type="gramEnd"/>
      <w:r w:rsidRPr="00723A11">
        <w:rPr>
          <w:rFonts w:ascii="Times New Roman" w:hAnsi="Times New Roman" w:cs="Times New Roman"/>
          <w:sz w:val="24"/>
          <w:szCs w:val="24"/>
        </w:rPr>
        <w:t xml:space="preserve"> для организаций государственного сектора</w:t>
      </w:r>
      <w:r w:rsidR="00D75AB6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D75AB6">
        <w:rPr>
          <w:rFonts w:ascii="Times New Roman" w:hAnsi="Times New Roman" w:cs="Times New Roman"/>
          <w:sz w:val="24"/>
          <w:szCs w:val="24"/>
        </w:rPr>
        <w:t>«</w:t>
      </w:r>
      <w:r w:rsidR="00D75AB6" w:rsidRPr="00D75AB6">
        <w:rPr>
          <w:rFonts w:ascii="Times New Roman" w:eastAsiaTheme="minorHAnsi" w:hAnsi="Times New Roman" w:cs="Times New Roman"/>
          <w:sz w:val="24"/>
          <w:szCs w:val="24"/>
          <w:lang w:eastAsia="en-US"/>
        </w:rPr>
        <w:t>Концептуальные основы бухгалтерского учета и отчетности организаций государственного сектора</w:t>
      </w:r>
      <w:r w:rsidR="00D75AB6">
        <w:rPr>
          <w:rFonts w:ascii="Times New Roman" w:eastAsiaTheme="minorHAnsi" w:hAnsi="Times New Roman" w:cs="Times New Roman"/>
          <w:sz w:val="24"/>
          <w:szCs w:val="24"/>
          <w:lang w:eastAsia="en-US"/>
        </w:rPr>
        <w:t>»</w:t>
      </w:r>
      <w:r w:rsidR="00D75AB6" w:rsidRPr="00D75AB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«Основные средства», </w:t>
      </w:r>
      <w:r w:rsidR="004C30B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«Нематериальные </w:t>
      </w:r>
      <w:r w:rsidR="004C30B6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активы»</w:t>
      </w:r>
      <w:r w:rsidR="00D75AB6" w:rsidRPr="00D75AB6">
        <w:rPr>
          <w:rFonts w:ascii="Times New Roman" w:eastAsiaTheme="minorHAnsi" w:hAnsi="Times New Roman" w:cs="Times New Roman"/>
          <w:sz w:val="24"/>
          <w:szCs w:val="24"/>
          <w:lang w:eastAsia="en-US"/>
        </w:rPr>
        <w:t>, «Аренда», «Обесценение активов», «Представление бухгалтерской (финансовой) отчетности»</w:t>
      </w:r>
      <w:r w:rsidR="00D75AB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="00D75AB6" w:rsidRPr="005932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«Запасы», </w:t>
      </w:r>
      <w:r w:rsidR="0059320C">
        <w:rPr>
          <w:rFonts w:ascii="Times New Roman" w:eastAsiaTheme="minorHAnsi" w:hAnsi="Times New Roman" w:cs="Times New Roman"/>
          <w:sz w:val="24"/>
          <w:szCs w:val="24"/>
          <w:lang w:eastAsia="en-US"/>
        </w:rPr>
        <w:t>«</w:t>
      </w:r>
      <w:r w:rsidR="00D75AB6" w:rsidRPr="005932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Учётная политика, оценочные значения и ошибки», </w:t>
      </w:r>
      <w:r w:rsidR="0002095E" w:rsidRPr="0059320C">
        <w:rPr>
          <w:rFonts w:ascii="Times New Roman" w:eastAsiaTheme="minorHAnsi" w:hAnsi="Times New Roman" w:cs="Times New Roman"/>
          <w:sz w:val="24"/>
          <w:szCs w:val="24"/>
          <w:lang w:eastAsia="en-US"/>
        </w:rPr>
        <w:t>«События после отчетной даты», «Отчёт о движении денежных средств», «Доходы», «Непроизведённые активы», «Бюджетная информация», «Резервы.</w:t>
      </w:r>
      <w:proofErr w:type="gramEnd"/>
      <w:r w:rsidR="0002095E" w:rsidRPr="005932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Раскрытие информации об условных обязательствах и условных активах»</w:t>
      </w:r>
      <w:r w:rsidR="0059320C" w:rsidRPr="0059320C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4C30B6" w:rsidRDefault="004C30B6" w:rsidP="002F407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A11" w:rsidRDefault="00723A11" w:rsidP="002F407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3A11">
        <w:rPr>
          <w:rFonts w:ascii="Times New Roman" w:hAnsi="Times New Roman" w:cs="Times New Roman"/>
          <w:sz w:val="24"/>
          <w:szCs w:val="24"/>
        </w:rPr>
        <w:t>Структура Учетной политики для целей бюджетного и налогового учета состоит из следующих разделов, подразделов:</w:t>
      </w:r>
    </w:p>
    <w:p w:rsidR="00DB5B25" w:rsidRDefault="00DB5B25" w:rsidP="00864CBA">
      <w:pPr>
        <w:pStyle w:val="ConsPlusNormal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723A11" w:rsidRPr="00723A11" w:rsidRDefault="00723A11" w:rsidP="00864CBA">
      <w:pPr>
        <w:pStyle w:val="ConsPlusNormal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723A11">
        <w:rPr>
          <w:rFonts w:ascii="Times New Roman" w:hAnsi="Times New Roman" w:cs="Times New Roman"/>
          <w:sz w:val="24"/>
          <w:szCs w:val="24"/>
        </w:rPr>
        <w:t>I.</w:t>
      </w:r>
      <w:r w:rsidR="00CE414B">
        <w:rPr>
          <w:rFonts w:ascii="Times New Roman" w:hAnsi="Times New Roman" w:cs="Times New Roman"/>
          <w:sz w:val="24"/>
          <w:szCs w:val="24"/>
        </w:rPr>
        <w:t> </w:t>
      </w:r>
      <w:r w:rsidR="00881E24" w:rsidRPr="00723A11">
        <w:rPr>
          <w:rFonts w:ascii="Times New Roman" w:hAnsi="Times New Roman" w:cs="Times New Roman"/>
          <w:sz w:val="24"/>
          <w:szCs w:val="24"/>
        </w:rPr>
        <w:t>Учетная политика для целей бюджетного учета</w:t>
      </w:r>
    </w:p>
    <w:p w:rsidR="00723A11" w:rsidRDefault="00723A11" w:rsidP="00881E24">
      <w:pPr>
        <w:pStyle w:val="ConsPlusNormal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723A11">
        <w:rPr>
          <w:rFonts w:ascii="Times New Roman" w:hAnsi="Times New Roman" w:cs="Times New Roman"/>
          <w:sz w:val="24"/>
          <w:szCs w:val="24"/>
        </w:rPr>
        <w:t>Раздел</w:t>
      </w:r>
      <w:r w:rsidR="00CE414B">
        <w:rPr>
          <w:rFonts w:ascii="Times New Roman" w:hAnsi="Times New Roman" w:cs="Times New Roman"/>
          <w:sz w:val="24"/>
          <w:szCs w:val="24"/>
        </w:rPr>
        <w:t> </w:t>
      </w:r>
      <w:r w:rsidRPr="00723A11">
        <w:rPr>
          <w:rFonts w:ascii="Times New Roman" w:hAnsi="Times New Roman" w:cs="Times New Roman"/>
          <w:sz w:val="24"/>
          <w:szCs w:val="24"/>
        </w:rPr>
        <w:t>I. Организационная часть</w:t>
      </w:r>
    </w:p>
    <w:p w:rsidR="00723A11" w:rsidRPr="00723A11" w:rsidRDefault="00864CBA" w:rsidP="00864CBA">
      <w:pPr>
        <w:pStyle w:val="ConsPlusNormal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723A11">
        <w:rPr>
          <w:rFonts w:ascii="Times New Roman" w:hAnsi="Times New Roman" w:cs="Times New Roman"/>
          <w:sz w:val="24"/>
          <w:szCs w:val="24"/>
        </w:rPr>
        <w:t>Раздел</w:t>
      </w:r>
      <w:r w:rsidR="00CE414B">
        <w:rPr>
          <w:rFonts w:ascii="Times New Roman" w:hAnsi="Times New Roman" w:cs="Times New Roman"/>
          <w:sz w:val="24"/>
          <w:szCs w:val="24"/>
        </w:rPr>
        <w:t> </w:t>
      </w:r>
      <w:r w:rsidR="00723A11" w:rsidRPr="00723A11">
        <w:rPr>
          <w:rFonts w:ascii="Times New Roman" w:hAnsi="Times New Roman" w:cs="Times New Roman"/>
          <w:sz w:val="24"/>
          <w:szCs w:val="24"/>
        </w:rPr>
        <w:t>II. Методическая часть</w:t>
      </w:r>
    </w:p>
    <w:p w:rsidR="00322640" w:rsidRPr="0038639E" w:rsidRDefault="00DB5B25" w:rsidP="00DB5B25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322640" w:rsidRPr="0038639E">
        <w:rPr>
          <w:rFonts w:ascii="Times New Roman" w:hAnsi="Times New Roman" w:cs="Times New Roman"/>
          <w:sz w:val="24"/>
          <w:szCs w:val="24"/>
        </w:rPr>
        <w:t xml:space="preserve">Основные средства </w:t>
      </w:r>
    </w:p>
    <w:p w:rsidR="00322640" w:rsidRPr="0038639E" w:rsidRDefault="00DB5B25" w:rsidP="00DB5B25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322640">
        <w:rPr>
          <w:rFonts w:ascii="Times New Roman" w:hAnsi="Times New Roman" w:cs="Times New Roman"/>
          <w:sz w:val="24"/>
          <w:szCs w:val="24"/>
        </w:rPr>
        <w:t>З</w:t>
      </w:r>
      <w:r w:rsidR="00322640" w:rsidRPr="0038639E">
        <w:rPr>
          <w:rFonts w:ascii="Times New Roman" w:hAnsi="Times New Roman" w:cs="Times New Roman"/>
          <w:sz w:val="24"/>
          <w:szCs w:val="24"/>
        </w:rPr>
        <w:t xml:space="preserve">апасы </w:t>
      </w:r>
    </w:p>
    <w:p w:rsidR="00322640" w:rsidRPr="0038639E" w:rsidRDefault="00DB5B25" w:rsidP="00DB5B25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322640" w:rsidRPr="0038639E">
        <w:rPr>
          <w:rFonts w:ascii="Times New Roman" w:hAnsi="Times New Roman" w:cs="Times New Roman"/>
          <w:sz w:val="24"/>
          <w:szCs w:val="24"/>
        </w:rPr>
        <w:t xml:space="preserve">Денежные средства </w:t>
      </w:r>
    </w:p>
    <w:p w:rsidR="00322640" w:rsidRPr="0038639E" w:rsidRDefault="00DB5B25" w:rsidP="00DB5B25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322640" w:rsidRPr="0038639E">
        <w:rPr>
          <w:rFonts w:ascii="Times New Roman" w:hAnsi="Times New Roman" w:cs="Times New Roman"/>
          <w:sz w:val="24"/>
          <w:szCs w:val="24"/>
        </w:rPr>
        <w:t xml:space="preserve">Расчеты по обязательствам </w:t>
      </w:r>
    </w:p>
    <w:p w:rsidR="00322640" w:rsidRPr="0038639E" w:rsidRDefault="00DB5B25" w:rsidP="00DB5B25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322640" w:rsidRPr="0038639E">
        <w:rPr>
          <w:rFonts w:ascii="Times New Roman" w:hAnsi="Times New Roman" w:cs="Times New Roman"/>
          <w:sz w:val="24"/>
          <w:szCs w:val="24"/>
        </w:rPr>
        <w:t xml:space="preserve">Финансовый результат </w:t>
      </w:r>
    </w:p>
    <w:p w:rsidR="00322640" w:rsidRPr="0038639E" w:rsidRDefault="00DB5B25" w:rsidP="00DB5B25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322640" w:rsidRPr="0038639E">
        <w:rPr>
          <w:rFonts w:ascii="Times New Roman" w:hAnsi="Times New Roman" w:cs="Times New Roman"/>
          <w:sz w:val="24"/>
          <w:szCs w:val="24"/>
        </w:rPr>
        <w:t xml:space="preserve">Санкционирование расходов </w:t>
      </w:r>
    </w:p>
    <w:p w:rsidR="00322640" w:rsidRPr="003929E0" w:rsidRDefault="00DB5B25" w:rsidP="00DB5B25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322640" w:rsidRPr="003929E0">
        <w:rPr>
          <w:rFonts w:ascii="Times New Roman" w:hAnsi="Times New Roman" w:cs="Times New Roman"/>
          <w:sz w:val="24"/>
          <w:szCs w:val="24"/>
        </w:rPr>
        <w:t>Учет внутриведомственных расч</w:t>
      </w:r>
      <w:r w:rsidR="00322640">
        <w:rPr>
          <w:rFonts w:ascii="Times New Roman" w:hAnsi="Times New Roman" w:cs="Times New Roman"/>
          <w:sz w:val="24"/>
          <w:szCs w:val="24"/>
        </w:rPr>
        <w:t>ё</w:t>
      </w:r>
      <w:r w:rsidR="00322640" w:rsidRPr="003929E0">
        <w:rPr>
          <w:rFonts w:ascii="Times New Roman" w:hAnsi="Times New Roman" w:cs="Times New Roman"/>
          <w:sz w:val="24"/>
          <w:szCs w:val="24"/>
        </w:rPr>
        <w:t>тов</w:t>
      </w:r>
    </w:p>
    <w:p w:rsidR="00322640" w:rsidRDefault="00DB5B25" w:rsidP="00DB5B25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322640" w:rsidRPr="0038639E">
        <w:rPr>
          <w:rFonts w:ascii="Times New Roman" w:hAnsi="Times New Roman" w:cs="Times New Roman"/>
          <w:sz w:val="24"/>
          <w:szCs w:val="24"/>
        </w:rPr>
        <w:t>Забалансовые счета</w:t>
      </w:r>
    </w:p>
    <w:p w:rsidR="00723A11" w:rsidRDefault="00864CBA" w:rsidP="00CE41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23A11">
        <w:rPr>
          <w:rFonts w:ascii="Times New Roman" w:hAnsi="Times New Roman" w:cs="Times New Roman"/>
          <w:sz w:val="24"/>
          <w:szCs w:val="24"/>
        </w:rPr>
        <w:t>Раздел</w:t>
      </w:r>
      <w:r w:rsidR="00CE414B">
        <w:rPr>
          <w:rFonts w:ascii="Times New Roman" w:hAnsi="Times New Roman" w:cs="Times New Roman"/>
          <w:sz w:val="24"/>
          <w:szCs w:val="24"/>
        </w:rPr>
        <w:t> </w:t>
      </w:r>
      <w:r w:rsidR="00723A11" w:rsidRPr="00723A11">
        <w:rPr>
          <w:rFonts w:ascii="Times New Roman" w:hAnsi="Times New Roman" w:cs="Times New Roman"/>
          <w:sz w:val="24"/>
          <w:szCs w:val="24"/>
        </w:rPr>
        <w:t>III. Порядок организации и обеспечения (осуществления) внутреннего финансового контроля</w:t>
      </w:r>
    </w:p>
    <w:p w:rsidR="00723A11" w:rsidRDefault="00C567DF" w:rsidP="00C567DF">
      <w:pPr>
        <w:pStyle w:val="ConsPlusNormal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723A11">
        <w:rPr>
          <w:rFonts w:ascii="Times New Roman" w:hAnsi="Times New Roman" w:cs="Times New Roman"/>
          <w:sz w:val="24"/>
          <w:szCs w:val="24"/>
        </w:rPr>
        <w:t>Раздел</w:t>
      </w:r>
      <w:r w:rsidR="00CE414B">
        <w:rPr>
          <w:rFonts w:ascii="Times New Roman" w:hAnsi="Times New Roman" w:cs="Times New Roman"/>
          <w:sz w:val="24"/>
          <w:szCs w:val="24"/>
        </w:rPr>
        <w:t> </w:t>
      </w:r>
      <w:r w:rsidR="00723A11" w:rsidRPr="00723A11">
        <w:rPr>
          <w:rFonts w:ascii="Times New Roman" w:hAnsi="Times New Roman" w:cs="Times New Roman"/>
          <w:sz w:val="24"/>
          <w:szCs w:val="24"/>
        </w:rPr>
        <w:t>IV. Изменение Учётной политики для целей бюджетного учета</w:t>
      </w:r>
      <w:r w:rsidR="00C212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3A11" w:rsidRDefault="00723A11" w:rsidP="00864CBA">
      <w:pPr>
        <w:pStyle w:val="ConsPlusNormal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723A11">
        <w:rPr>
          <w:rFonts w:ascii="Times New Roman" w:hAnsi="Times New Roman" w:cs="Times New Roman"/>
          <w:sz w:val="24"/>
          <w:szCs w:val="24"/>
        </w:rPr>
        <w:t>II.</w:t>
      </w:r>
      <w:r w:rsidR="00CE414B">
        <w:rPr>
          <w:rFonts w:ascii="Times New Roman" w:hAnsi="Times New Roman" w:cs="Times New Roman"/>
          <w:sz w:val="24"/>
          <w:szCs w:val="24"/>
        </w:rPr>
        <w:t> </w:t>
      </w:r>
      <w:r w:rsidRPr="00723A11">
        <w:rPr>
          <w:rFonts w:ascii="Times New Roman" w:hAnsi="Times New Roman" w:cs="Times New Roman"/>
          <w:sz w:val="24"/>
          <w:szCs w:val="24"/>
        </w:rPr>
        <w:t xml:space="preserve">Учетная политика для целей налогообложения </w:t>
      </w:r>
    </w:p>
    <w:p w:rsidR="00723A11" w:rsidRPr="00723A11" w:rsidRDefault="00723A11" w:rsidP="00DB5B2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23A11">
        <w:rPr>
          <w:rFonts w:ascii="Times New Roman" w:hAnsi="Times New Roman" w:cs="Times New Roman"/>
          <w:sz w:val="24"/>
          <w:szCs w:val="24"/>
        </w:rPr>
        <w:t>2.1. Организационная часть</w:t>
      </w:r>
    </w:p>
    <w:p w:rsidR="00723A11" w:rsidRPr="00723A11" w:rsidRDefault="00723A11" w:rsidP="00DB5B2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23A11">
        <w:rPr>
          <w:rFonts w:ascii="Times New Roman" w:hAnsi="Times New Roman" w:cs="Times New Roman"/>
          <w:sz w:val="24"/>
          <w:szCs w:val="24"/>
        </w:rPr>
        <w:t>2.2. Методическая часть</w:t>
      </w:r>
    </w:p>
    <w:p w:rsidR="00723A11" w:rsidRPr="00723A11" w:rsidRDefault="00723A11" w:rsidP="00DB5B2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23A11">
        <w:rPr>
          <w:rFonts w:ascii="Times New Roman" w:hAnsi="Times New Roman" w:cs="Times New Roman"/>
          <w:sz w:val="24"/>
          <w:szCs w:val="24"/>
        </w:rPr>
        <w:t>2.2.1. Налог на прибыль организаций</w:t>
      </w:r>
    </w:p>
    <w:p w:rsidR="00723A11" w:rsidRPr="00723A11" w:rsidRDefault="00723A11" w:rsidP="00DB5B2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23A11">
        <w:rPr>
          <w:rFonts w:ascii="Times New Roman" w:hAnsi="Times New Roman" w:cs="Times New Roman"/>
          <w:sz w:val="24"/>
          <w:szCs w:val="24"/>
        </w:rPr>
        <w:t>2.2.2. Налог на добавленную стоимость (НДС)</w:t>
      </w:r>
    </w:p>
    <w:p w:rsidR="00723A11" w:rsidRPr="00723A11" w:rsidRDefault="00723A11" w:rsidP="00DB5B2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23A11">
        <w:rPr>
          <w:rFonts w:ascii="Times New Roman" w:hAnsi="Times New Roman" w:cs="Times New Roman"/>
          <w:sz w:val="24"/>
          <w:szCs w:val="24"/>
        </w:rPr>
        <w:t>2.2.3. Налог на доходы физических лиц (НДФЛ)</w:t>
      </w:r>
    </w:p>
    <w:p w:rsidR="00723A11" w:rsidRDefault="00723A11" w:rsidP="00DB5B2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23A11">
        <w:rPr>
          <w:rFonts w:ascii="Times New Roman" w:hAnsi="Times New Roman" w:cs="Times New Roman"/>
          <w:sz w:val="24"/>
          <w:szCs w:val="24"/>
        </w:rPr>
        <w:t>2.2.4. Страховые взносы</w:t>
      </w:r>
    </w:p>
    <w:p w:rsidR="00974DA3" w:rsidRDefault="00974DA3" w:rsidP="00E000C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53EB">
        <w:rPr>
          <w:rFonts w:ascii="Times New Roman" w:hAnsi="Times New Roman" w:cs="Times New Roman"/>
          <w:sz w:val="24"/>
          <w:szCs w:val="24"/>
        </w:rPr>
        <w:t xml:space="preserve">Налоговый учет в Управлении ведется автоматизированным способом с применением программы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253EB">
        <w:rPr>
          <w:rFonts w:ascii="Times New Roman" w:hAnsi="Times New Roman" w:cs="Times New Roman"/>
          <w:sz w:val="24"/>
          <w:szCs w:val="24"/>
        </w:rPr>
        <w:t>1С</w:t>
      </w:r>
      <w:r>
        <w:rPr>
          <w:rFonts w:ascii="Times New Roman" w:hAnsi="Times New Roman" w:cs="Times New Roman"/>
          <w:sz w:val="24"/>
          <w:szCs w:val="24"/>
        </w:rPr>
        <w:t>:</w:t>
      </w:r>
      <w:r w:rsidR="004C30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Предприятие</w:t>
      </w:r>
      <w:r w:rsidRPr="005253E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53FA">
        <w:rPr>
          <w:rFonts w:ascii="Times New Roman" w:hAnsi="Times New Roman" w:cs="Times New Roman"/>
          <w:sz w:val="24"/>
          <w:szCs w:val="24"/>
        </w:rPr>
        <w:t>Бухгалтерия государственного учреждения</w:t>
      </w:r>
      <w:r>
        <w:rPr>
          <w:rFonts w:ascii="Times New Roman" w:hAnsi="Times New Roman" w:cs="Times New Roman"/>
          <w:sz w:val="24"/>
          <w:szCs w:val="24"/>
        </w:rPr>
        <w:t>».</w:t>
      </w:r>
      <w:r w:rsidR="00E56F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3A11" w:rsidRPr="00723A11" w:rsidRDefault="00723A11" w:rsidP="00723A11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23A11" w:rsidRPr="00723A11" w:rsidRDefault="00723A11" w:rsidP="00CE41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A11">
        <w:rPr>
          <w:rFonts w:ascii="Times New Roman" w:hAnsi="Times New Roman" w:cs="Times New Roman"/>
          <w:sz w:val="24"/>
          <w:szCs w:val="24"/>
        </w:rPr>
        <w:t>В Учетной политике закреплено следующее:</w:t>
      </w:r>
    </w:p>
    <w:p w:rsidR="00723A11" w:rsidRPr="00723A11" w:rsidRDefault="00723A11" w:rsidP="00CE414B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A11">
        <w:rPr>
          <w:rFonts w:ascii="Times New Roman" w:hAnsi="Times New Roman" w:cs="Times New Roman"/>
          <w:sz w:val="24"/>
          <w:szCs w:val="24"/>
        </w:rPr>
        <w:t>Бухгалтерский учет ведется с применением регистров учета</w:t>
      </w:r>
      <w:r w:rsidR="00F64E1E">
        <w:rPr>
          <w:rFonts w:ascii="Times New Roman" w:hAnsi="Times New Roman" w:cs="Times New Roman"/>
          <w:sz w:val="24"/>
          <w:szCs w:val="24"/>
        </w:rPr>
        <w:t>,</w:t>
      </w:r>
      <w:r w:rsidRPr="00723A11">
        <w:rPr>
          <w:rFonts w:ascii="Times New Roman" w:hAnsi="Times New Roman" w:cs="Times New Roman"/>
          <w:sz w:val="24"/>
          <w:szCs w:val="24"/>
        </w:rPr>
        <w:t xml:space="preserve"> установленных Инструкцией </w:t>
      </w:r>
      <w:r w:rsidR="002F4070">
        <w:rPr>
          <w:rFonts w:ascii="Times New Roman" w:hAnsi="Times New Roman" w:cs="Times New Roman"/>
          <w:sz w:val="24"/>
          <w:szCs w:val="24"/>
        </w:rPr>
        <w:t>№</w:t>
      </w:r>
      <w:r w:rsidR="00F64E1E">
        <w:rPr>
          <w:rFonts w:ascii="Times New Roman" w:hAnsi="Times New Roman" w:cs="Times New Roman"/>
          <w:sz w:val="24"/>
          <w:szCs w:val="24"/>
        </w:rPr>
        <w:t>157н</w:t>
      </w:r>
      <w:r w:rsidRPr="00F64E1E">
        <w:rPr>
          <w:rFonts w:ascii="Times New Roman" w:hAnsi="Times New Roman" w:cs="Times New Roman"/>
          <w:sz w:val="24"/>
          <w:szCs w:val="24"/>
        </w:rPr>
        <w:t>.</w:t>
      </w:r>
      <w:r w:rsidR="0082585A">
        <w:rPr>
          <w:rFonts w:ascii="Times New Roman" w:hAnsi="Times New Roman" w:cs="Times New Roman"/>
          <w:sz w:val="24"/>
          <w:szCs w:val="24"/>
        </w:rPr>
        <w:t xml:space="preserve"> </w:t>
      </w:r>
      <w:r w:rsidRPr="00723A11">
        <w:rPr>
          <w:rFonts w:ascii="Times New Roman" w:hAnsi="Times New Roman" w:cs="Times New Roman"/>
          <w:sz w:val="24"/>
          <w:szCs w:val="24"/>
        </w:rPr>
        <w:t xml:space="preserve">Форма ведения бюджетного учета </w:t>
      </w:r>
      <w:r w:rsidR="00CE414B">
        <w:rPr>
          <w:rFonts w:ascii="Times New Roman" w:hAnsi="Times New Roman" w:cs="Times New Roman"/>
          <w:sz w:val="24"/>
          <w:szCs w:val="24"/>
        </w:rPr>
        <w:t>–</w:t>
      </w:r>
      <w:r w:rsidRPr="00723A11">
        <w:rPr>
          <w:rFonts w:ascii="Times New Roman" w:hAnsi="Times New Roman" w:cs="Times New Roman"/>
          <w:sz w:val="24"/>
          <w:szCs w:val="24"/>
        </w:rPr>
        <w:t xml:space="preserve"> автоматизированная с применением специализированной бухгалтерской программы «1С:</w:t>
      </w:r>
      <w:r w:rsidR="004C30B6">
        <w:rPr>
          <w:rFonts w:ascii="Times New Roman" w:hAnsi="Times New Roman" w:cs="Times New Roman"/>
          <w:sz w:val="24"/>
          <w:szCs w:val="24"/>
        </w:rPr>
        <w:t xml:space="preserve"> </w:t>
      </w:r>
      <w:r w:rsidRPr="00723A11">
        <w:rPr>
          <w:rFonts w:ascii="Times New Roman" w:hAnsi="Times New Roman" w:cs="Times New Roman"/>
          <w:sz w:val="24"/>
          <w:szCs w:val="24"/>
        </w:rPr>
        <w:t>Предприятие. Бухгалтерия государственного учреждения 8».</w:t>
      </w:r>
    </w:p>
    <w:p w:rsidR="00723A11" w:rsidRPr="00723A11" w:rsidRDefault="00723A11" w:rsidP="00CE41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A11">
        <w:rPr>
          <w:rFonts w:ascii="Times New Roman" w:hAnsi="Times New Roman" w:cs="Times New Roman"/>
          <w:sz w:val="24"/>
          <w:szCs w:val="24"/>
        </w:rPr>
        <w:t>В случае необходимости регистры бухгалтерского учета распечатываются на бумажном носителе</w:t>
      </w:r>
      <w:r w:rsidR="00A32440">
        <w:rPr>
          <w:rFonts w:ascii="Times New Roman" w:hAnsi="Times New Roman" w:cs="Times New Roman"/>
          <w:sz w:val="24"/>
          <w:szCs w:val="24"/>
        </w:rPr>
        <w:t>.</w:t>
      </w:r>
    </w:p>
    <w:p w:rsidR="00F64E1E" w:rsidRDefault="00F64E1E" w:rsidP="00CE414B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полезного использования НФА, вид и группа </w:t>
      </w:r>
      <w:r w:rsidRPr="0038639E">
        <w:rPr>
          <w:rFonts w:ascii="Times New Roman" w:hAnsi="Times New Roman" w:cs="Times New Roman"/>
          <w:sz w:val="24"/>
          <w:szCs w:val="24"/>
        </w:rPr>
        <w:t xml:space="preserve">определяется </w:t>
      </w:r>
      <w:r>
        <w:rPr>
          <w:rFonts w:ascii="Times New Roman" w:hAnsi="Times New Roman" w:cs="Times New Roman"/>
          <w:sz w:val="24"/>
          <w:szCs w:val="24"/>
        </w:rPr>
        <w:t>постоянно действующей К</w:t>
      </w:r>
      <w:r w:rsidRPr="00C429AF">
        <w:rPr>
          <w:rFonts w:ascii="Times New Roman" w:hAnsi="Times New Roman" w:cs="Times New Roman"/>
          <w:sz w:val="24"/>
          <w:szCs w:val="24"/>
        </w:rPr>
        <w:t xml:space="preserve">омиссией по </w:t>
      </w:r>
      <w:r>
        <w:rPr>
          <w:rFonts w:ascii="Times New Roman" w:hAnsi="Times New Roman" w:cs="Times New Roman"/>
          <w:sz w:val="24"/>
          <w:szCs w:val="24"/>
        </w:rPr>
        <w:t xml:space="preserve">поступлению и выбытию активов при их принятии к учету </w:t>
      </w:r>
      <w:r w:rsidRPr="00F64E1E">
        <w:rPr>
          <w:rFonts w:ascii="Times New Roman" w:hAnsi="Times New Roman" w:cs="Times New Roman"/>
          <w:sz w:val="24"/>
          <w:szCs w:val="24"/>
        </w:rPr>
        <w:t>(</w:t>
      </w:r>
      <w:r w:rsidR="0082585A">
        <w:rPr>
          <w:rFonts w:ascii="Times New Roman" w:hAnsi="Times New Roman" w:cs="Times New Roman"/>
          <w:sz w:val="24"/>
          <w:szCs w:val="24"/>
        </w:rPr>
        <w:t>о</w:t>
      </w:r>
      <w:r w:rsidRPr="00F64E1E">
        <w:rPr>
          <w:rFonts w:ascii="Times New Roman" w:hAnsi="Times New Roman" w:cs="Times New Roman"/>
          <w:sz w:val="24"/>
          <w:szCs w:val="24"/>
        </w:rPr>
        <w:t xml:space="preserve">снование: </w:t>
      </w:r>
      <w:hyperlink r:id="rId10" w:history="1">
        <w:r w:rsidRPr="00F64E1E">
          <w:rPr>
            <w:rFonts w:ascii="Times New Roman" w:hAnsi="Times New Roman" w:cs="Times New Roman"/>
            <w:sz w:val="24"/>
            <w:szCs w:val="24"/>
          </w:rPr>
          <w:t>п. 44</w:t>
        </w:r>
      </w:hyperlink>
      <w:r w:rsidRPr="00F64E1E">
        <w:rPr>
          <w:rFonts w:ascii="Times New Roman" w:hAnsi="Times New Roman" w:cs="Times New Roman"/>
          <w:sz w:val="24"/>
          <w:szCs w:val="24"/>
        </w:rPr>
        <w:t xml:space="preserve"> Инструкции № 157н, п. 35 Стандарта «Основные средства»)</w:t>
      </w:r>
      <w:r w:rsidR="00F14A9F">
        <w:rPr>
          <w:rFonts w:ascii="Times New Roman" w:hAnsi="Times New Roman" w:cs="Times New Roman"/>
          <w:sz w:val="24"/>
          <w:szCs w:val="24"/>
        </w:rPr>
        <w:t>.</w:t>
      </w:r>
    </w:p>
    <w:p w:rsidR="00723A11" w:rsidRDefault="00723A11" w:rsidP="001F65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A11">
        <w:rPr>
          <w:rFonts w:ascii="Times New Roman" w:hAnsi="Times New Roman" w:cs="Times New Roman"/>
          <w:sz w:val="24"/>
          <w:szCs w:val="24"/>
        </w:rPr>
        <w:t xml:space="preserve">Объекты основных средств, полученные безвозмездно, в том числе в результате проведения инвентаризации, </w:t>
      </w:r>
      <w:r w:rsidR="00FF10AA">
        <w:rPr>
          <w:rFonts w:ascii="Times New Roman" w:hAnsi="Times New Roman" w:cs="Times New Roman"/>
          <w:sz w:val="24"/>
          <w:szCs w:val="24"/>
        </w:rPr>
        <w:t xml:space="preserve">если </w:t>
      </w:r>
      <w:r w:rsidRPr="00723A11">
        <w:rPr>
          <w:rFonts w:ascii="Times New Roman" w:hAnsi="Times New Roman" w:cs="Times New Roman"/>
          <w:sz w:val="24"/>
          <w:szCs w:val="24"/>
        </w:rPr>
        <w:t xml:space="preserve">цена </w:t>
      </w:r>
      <w:r w:rsidR="00626133">
        <w:rPr>
          <w:rFonts w:ascii="Times New Roman" w:hAnsi="Times New Roman" w:cs="Times New Roman"/>
          <w:sz w:val="24"/>
          <w:szCs w:val="24"/>
        </w:rPr>
        <w:t xml:space="preserve">их </w:t>
      </w:r>
      <w:r w:rsidRPr="00723A11">
        <w:rPr>
          <w:rFonts w:ascii="Times New Roman" w:hAnsi="Times New Roman" w:cs="Times New Roman"/>
          <w:sz w:val="24"/>
          <w:szCs w:val="24"/>
        </w:rPr>
        <w:t>приобретения неизвестна</w:t>
      </w:r>
      <w:r w:rsidR="00FF10AA">
        <w:rPr>
          <w:rFonts w:ascii="Times New Roman" w:hAnsi="Times New Roman" w:cs="Times New Roman"/>
          <w:sz w:val="24"/>
          <w:szCs w:val="24"/>
        </w:rPr>
        <w:t xml:space="preserve">, </w:t>
      </w:r>
      <w:r w:rsidRPr="00723A11">
        <w:rPr>
          <w:rFonts w:ascii="Times New Roman" w:hAnsi="Times New Roman" w:cs="Times New Roman"/>
          <w:sz w:val="24"/>
          <w:szCs w:val="24"/>
        </w:rPr>
        <w:t>прин</w:t>
      </w:r>
      <w:r w:rsidR="00FF10AA">
        <w:rPr>
          <w:rFonts w:ascii="Times New Roman" w:hAnsi="Times New Roman" w:cs="Times New Roman"/>
          <w:sz w:val="24"/>
          <w:szCs w:val="24"/>
        </w:rPr>
        <w:t>имаются</w:t>
      </w:r>
      <w:r w:rsidRPr="00723A11">
        <w:rPr>
          <w:rFonts w:ascii="Times New Roman" w:hAnsi="Times New Roman" w:cs="Times New Roman"/>
          <w:sz w:val="24"/>
          <w:szCs w:val="24"/>
        </w:rPr>
        <w:t xml:space="preserve"> к учету по справедливой стоимости, определяемой методом рыночных цен (исходя из рыночной стоимости на основании</w:t>
      </w:r>
      <w:r w:rsidR="00D90B03">
        <w:rPr>
          <w:rFonts w:ascii="Times New Roman" w:hAnsi="Times New Roman" w:cs="Times New Roman"/>
          <w:sz w:val="24"/>
          <w:szCs w:val="24"/>
        </w:rPr>
        <w:t xml:space="preserve"> </w:t>
      </w:r>
      <w:r w:rsidR="00D90B03" w:rsidRPr="00723A11">
        <w:rPr>
          <w:rFonts w:ascii="Times New Roman" w:hAnsi="Times New Roman" w:cs="Times New Roman"/>
          <w:sz w:val="24"/>
          <w:szCs w:val="24"/>
        </w:rPr>
        <w:t>данных интернет-сайтов</w:t>
      </w:r>
      <w:r w:rsidR="00D90B03">
        <w:rPr>
          <w:rFonts w:ascii="Times New Roman" w:hAnsi="Times New Roman" w:cs="Times New Roman"/>
          <w:sz w:val="24"/>
          <w:szCs w:val="24"/>
        </w:rPr>
        <w:t xml:space="preserve">; </w:t>
      </w:r>
      <w:r w:rsidR="00D90B03" w:rsidRPr="00D90B03">
        <w:rPr>
          <w:rFonts w:ascii="Times New Roman" w:hAnsi="Times New Roman" w:cs="Times New Roman"/>
          <w:sz w:val="24"/>
          <w:szCs w:val="24"/>
        </w:rPr>
        <w:t>справок (других подтверждающих документов) Росстата;</w:t>
      </w:r>
      <w:r w:rsidR="00D90B03">
        <w:rPr>
          <w:rFonts w:ascii="Times New Roman" w:hAnsi="Times New Roman" w:cs="Times New Roman"/>
          <w:sz w:val="24"/>
          <w:szCs w:val="24"/>
        </w:rPr>
        <w:t xml:space="preserve"> </w:t>
      </w:r>
      <w:r w:rsidR="00D90B03" w:rsidRPr="00D90B03">
        <w:rPr>
          <w:rFonts w:ascii="Times New Roman" w:hAnsi="Times New Roman" w:cs="Times New Roman"/>
          <w:sz w:val="24"/>
          <w:szCs w:val="24"/>
        </w:rPr>
        <w:t xml:space="preserve">прайс-листов заводов-изготовителей; </w:t>
      </w:r>
      <w:bookmarkStart w:id="0" w:name="_GoBack"/>
      <w:bookmarkEnd w:id="0"/>
      <w:proofErr w:type="gramStart"/>
      <w:r w:rsidR="00D90B03" w:rsidRPr="00D90B03">
        <w:rPr>
          <w:rFonts w:ascii="Times New Roman" w:hAnsi="Times New Roman" w:cs="Times New Roman"/>
          <w:sz w:val="24"/>
          <w:szCs w:val="24"/>
        </w:rPr>
        <w:t>справок (других подтверждающих документов) оценщиков и т. д.</w:t>
      </w:r>
      <w:r w:rsidR="00D90B03">
        <w:rPr>
          <w:rFonts w:ascii="Times New Roman" w:hAnsi="Times New Roman" w:cs="Times New Roman"/>
          <w:sz w:val="24"/>
          <w:szCs w:val="24"/>
        </w:rPr>
        <w:t xml:space="preserve"> </w:t>
      </w:r>
      <w:r w:rsidRPr="00723A11">
        <w:rPr>
          <w:rFonts w:ascii="Times New Roman" w:hAnsi="Times New Roman" w:cs="Times New Roman"/>
          <w:sz w:val="24"/>
          <w:szCs w:val="24"/>
        </w:rPr>
        <w:t>(</w:t>
      </w:r>
      <w:r w:rsidR="0082585A">
        <w:rPr>
          <w:rFonts w:ascii="Times New Roman" w:hAnsi="Times New Roman" w:cs="Times New Roman"/>
          <w:sz w:val="24"/>
          <w:szCs w:val="24"/>
        </w:rPr>
        <w:t>о</w:t>
      </w:r>
      <w:r w:rsidRPr="00723A11">
        <w:rPr>
          <w:rFonts w:ascii="Times New Roman" w:hAnsi="Times New Roman" w:cs="Times New Roman"/>
          <w:sz w:val="24"/>
          <w:szCs w:val="24"/>
        </w:rPr>
        <w:t>снование: п. п. 52, 54 Ф</w:t>
      </w:r>
      <w:r w:rsidR="00626133">
        <w:rPr>
          <w:rFonts w:ascii="Times New Roman" w:hAnsi="Times New Roman" w:cs="Times New Roman"/>
          <w:sz w:val="24"/>
          <w:szCs w:val="24"/>
        </w:rPr>
        <w:t>едерального стандарта</w:t>
      </w:r>
      <w:r w:rsidRPr="00723A11">
        <w:rPr>
          <w:rFonts w:ascii="Times New Roman" w:hAnsi="Times New Roman" w:cs="Times New Roman"/>
          <w:sz w:val="24"/>
          <w:szCs w:val="24"/>
        </w:rPr>
        <w:t xml:space="preserve"> </w:t>
      </w:r>
      <w:r w:rsidR="00A17405">
        <w:rPr>
          <w:rFonts w:ascii="Times New Roman" w:hAnsi="Times New Roman" w:cs="Times New Roman"/>
          <w:sz w:val="24"/>
          <w:szCs w:val="24"/>
        </w:rPr>
        <w:t>«Концептуальные основы»</w:t>
      </w:r>
      <w:r w:rsidRPr="00723A11">
        <w:rPr>
          <w:rFonts w:ascii="Times New Roman" w:hAnsi="Times New Roman" w:cs="Times New Roman"/>
          <w:sz w:val="24"/>
          <w:szCs w:val="24"/>
        </w:rPr>
        <w:t xml:space="preserve">, п. 31 Инструкции </w:t>
      </w:r>
      <w:r w:rsidR="00A32440">
        <w:rPr>
          <w:rFonts w:ascii="Times New Roman" w:hAnsi="Times New Roman" w:cs="Times New Roman"/>
          <w:sz w:val="24"/>
          <w:szCs w:val="24"/>
        </w:rPr>
        <w:t>№</w:t>
      </w:r>
      <w:r w:rsidRPr="00723A11">
        <w:rPr>
          <w:rFonts w:ascii="Times New Roman" w:hAnsi="Times New Roman" w:cs="Times New Roman"/>
          <w:sz w:val="24"/>
          <w:szCs w:val="24"/>
        </w:rPr>
        <w:t xml:space="preserve"> 157н)</w:t>
      </w:r>
      <w:r w:rsidR="0085699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56999">
        <w:rPr>
          <w:rFonts w:ascii="Times New Roman" w:hAnsi="Times New Roman" w:cs="Times New Roman"/>
          <w:sz w:val="24"/>
          <w:szCs w:val="24"/>
        </w:rPr>
        <w:t xml:space="preserve"> </w:t>
      </w:r>
      <w:r w:rsidRPr="00723A11">
        <w:rPr>
          <w:rFonts w:ascii="Times New Roman" w:hAnsi="Times New Roman" w:cs="Times New Roman"/>
          <w:sz w:val="24"/>
          <w:szCs w:val="24"/>
        </w:rPr>
        <w:t>Справедливая стоимость данных объектов основных средств определяется комиссией по поступлению и выбытию активов</w:t>
      </w:r>
      <w:r w:rsidR="00856999">
        <w:rPr>
          <w:rFonts w:ascii="Times New Roman" w:hAnsi="Times New Roman" w:cs="Times New Roman"/>
          <w:sz w:val="24"/>
          <w:szCs w:val="24"/>
        </w:rPr>
        <w:t xml:space="preserve"> </w:t>
      </w:r>
      <w:r w:rsidRPr="00723A11">
        <w:rPr>
          <w:rFonts w:ascii="Times New Roman" w:hAnsi="Times New Roman" w:cs="Times New Roman"/>
          <w:sz w:val="24"/>
          <w:szCs w:val="24"/>
        </w:rPr>
        <w:t>(</w:t>
      </w:r>
      <w:r w:rsidR="0082585A">
        <w:rPr>
          <w:rFonts w:ascii="Times New Roman" w:hAnsi="Times New Roman" w:cs="Times New Roman"/>
          <w:sz w:val="24"/>
          <w:szCs w:val="24"/>
        </w:rPr>
        <w:t>о</w:t>
      </w:r>
      <w:r w:rsidRPr="00723A11">
        <w:rPr>
          <w:rFonts w:ascii="Times New Roman" w:hAnsi="Times New Roman" w:cs="Times New Roman"/>
          <w:sz w:val="24"/>
          <w:szCs w:val="24"/>
        </w:rPr>
        <w:t xml:space="preserve">снование: ст. 11, 17.1 Федерального закона от 29.07.1998 </w:t>
      </w:r>
      <w:r w:rsidR="00856999">
        <w:rPr>
          <w:rFonts w:ascii="Times New Roman" w:hAnsi="Times New Roman" w:cs="Times New Roman"/>
          <w:sz w:val="24"/>
          <w:szCs w:val="24"/>
        </w:rPr>
        <w:t>№</w:t>
      </w:r>
      <w:r w:rsidRPr="00723A11">
        <w:rPr>
          <w:rFonts w:ascii="Times New Roman" w:hAnsi="Times New Roman" w:cs="Times New Roman"/>
          <w:sz w:val="24"/>
          <w:szCs w:val="24"/>
        </w:rPr>
        <w:t xml:space="preserve"> 135-ФЗ </w:t>
      </w:r>
      <w:r w:rsidR="00A17405">
        <w:rPr>
          <w:rFonts w:ascii="Times New Roman" w:hAnsi="Times New Roman" w:cs="Times New Roman"/>
          <w:sz w:val="24"/>
          <w:szCs w:val="24"/>
        </w:rPr>
        <w:t>«</w:t>
      </w:r>
      <w:r w:rsidRPr="00723A11">
        <w:rPr>
          <w:rFonts w:ascii="Times New Roman" w:hAnsi="Times New Roman" w:cs="Times New Roman"/>
          <w:sz w:val="24"/>
          <w:szCs w:val="24"/>
        </w:rPr>
        <w:t xml:space="preserve">Об </w:t>
      </w:r>
      <w:r w:rsidRPr="00723A11">
        <w:rPr>
          <w:rFonts w:ascii="Times New Roman" w:hAnsi="Times New Roman" w:cs="Times New Roman"/>
          <w:sz w:val="24"/>
          <w:szCs w:val="24"/>
        </w:rPr>
        <w:lastRenderedPageBreak/>
        <w:t>оценочной деят</w:t>
      </w:r>
      <w:r w:rsidR="00A17405">
        <w:rPr>
          <w:rFonts w:ascii="Times New Roman" w:hAnsi="Times New Roman" w:cs="Times New Roman"/>
          <w:sz w:val="24"/>
          <w:szCs w:val="24"/>
        </w:rPr>
        <w:t>ельности в Российской Федерации»</w:t>
      </w:r>
      <w:r w:rsidRPr="00723A11">
        <w:rPr>
          <w:rFonts w:ascii="Times New Roman" w:hAnsi="Times New Roman" w:cs="Times New Roman"/>
          <w:sz w:val="24"/>
          <w:szCs w:val="24"/>
        </w:rPr>
        <w:t xml:space="preserve">, п. п. 23, 31 Инструкции </w:t>
      </w:r>
      <w:r w:rsidR="00856999">
        <w:rPr>
          <w:rFonts w:ascii="Times New Roman" w:hAnsi="Times New Roman" w:cs="Times New Roman"/>
          <w:sz w:val="24"/>
          <w:szCs w:val="24"/>
        </w:rPr>
        <w:t>№</w:t>
      </w:r>
      <w:r w:rsidRPr="00723A11">
        <w:rPr>
          <w:rFonts w:ascii="Times New Roman" w:hAnsi="Times New Roman" w:cs="Times New Roman"/>
          <w:sz w:val="24"/>
          <w:szCs w:val="24"/>
        </w:rPr>
        <w:t xml:space="preserve"> 157н)</w:t>
      </w:r>
      <w:r w:rsidR="00F14A9F">
        <w:rPr>
          <w:rFonts w:ascii="Times New Roman" w:hAnsi="Times New Roman" w:cs="Times New Roman"/>
          <w:sz w:val="24"/>
          <w:szCs w:val="24"/>
        </w:rPr>
        <w:t>.</w:t>
      </w:r>
      <w:r w:rsidRPr="00723A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282A" w:rsidRPr="0019282A" w:rsidRDefault="0019282A" w:rsidP="001F65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 xml:space="preserve">В случаях невозможности документального подтверждения стоимости объекта или </w:t>
      </w:r>
      <w:r w:rsidRPr="0019282A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иных значений показателя, необходимого для ведения бухгалтерского учета и (или) отражаемого в бухгалтерской отчетности, такие показатели рассчитываются или приблизительно (оценочно) определяются на основе экспертных заключений (профессиональных суждений).</w:t>
      </w:r>
    </w:p>
    <w:p w:rsidR="00F56DC5" w:rsidRPr="00723A11" w:rsidRDefault="00F56DC5" w:rsidP="001F65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BAD">
        <w:rPr>
          <w:rFonts w:ascii="Times New Roman" w:hAnsi="Times New Roman" w:cs="Times New Roman"/>
          <w:sz w:val="24"/>
          <w:szCs w:val="24"/>
        </w:rPr>
        <w:t xml:space="preserve">Нефинансовые активы, которые в соответствии с </w:t>
      </w:r>
      <w:hyperlink r:id="rId11" w:history="1">
        <w:r w:rsidRPr="00880BAD">
          <w:rPr>
            <w:rFonts w:ascii="Times New Roman" w:hAnsi="Times New Roman" w:cs="Times New Roman"/>
            <w:sz w:val="24"/>
            <w:szCs w:val="24"/>
          </w:rPr>
          <w:t>Инструкцией</w:t>
        </w:r>
      </w:hyperlink>
      <w:r w:rsidRPr="00880BAD">
        <w:rPr>
          <w:rFonts w:ascii="Times New Roman" w:hAnsi="Times New Roman" w:cs="Times New Roman"/>
          <w:sz w:val="24"/>
          <w:szCs w:val="24"/>
        </w:rPr>
        <w:t xml:space="preserve"> № 157н относятся к объектам основных средств, но не вошли в ОКОФ </w:t>
      </w:r>
      <w:hyperlink r:id="rId12" w:history="1">
        <w:r w:rsidRPr="00880BAD">
          <w:rPr>
            <w:rFonts w:ascii="Times New Roman" w:hAnsi="Times New Roman" w:cs="Times New Roman"/>
            <w:sz w:val="24"/>
            <w:szCs w:val="24"/>
          </w:rPr>
          <w:t>ОК013-2014(СНС 2008)</w:t>
        </w:r>
      </w:hyperlink>
      <w:r w:rsidRPr="00880BA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по решению Комиссии по поступлению и выбытию активов </w:t>
      </w:r>
      <w:r w:rsidRPr="00880BAD">
        <w:rPr>
          <w:rFonts w:ascii="Times New Roman" w:hAnsi="Times New Roman" w:cs="Times New Roman"/>
          <w:sz w:val="24"/>
          <w:szCs w:val="24"/>
        </w:rPr>
        <w:t xml:space="preserve">принимаются к учету как основные средства с группировкой согласно ОКОФ </w:t>
      </w:r>
      <w:hyperlink r:id="rId13" w:history="1">
        <w:proofErr w:type="gramStart"/>
        <w:r w:rsidRPr="00880BAD">
          <w:rPr>
            <w:rFonts w:ascii="Times New Roman" w:hAnsi="Times New Roman" w:cs="Times New Roman"/>
            <w:sz w:val="24"/>
            <w:szCs w:val="24"/>
          </w:rPr>
          <w:t>ОК</w:t>
        </w:r>
        <w:proofErr w:type="gramEnd"/>
        <w:r w:rsidRPr="00880BAD">
          <w:rPr>
            <w:rFonts w:ascii="Times New Roman" w:hAnsi="Times New Roman" w:cs="Times New Roman"/>
            <w:sz w:val="24"/>
            <w:szCs w:val="24"/>
          </w:rPr>
          <w:t xml:space="preserve"> 013-94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6DC5">
        <w:rPr>
          <w:rFonts w:ascii="Times New Roman" w:hAnsi="Times New Roman" w:cs="Times New Roman"/>
          <w:sz w:val="24"/>
          <w:szCs w:val="24"/>
        </w:rPr>
        <w:t>(</w:t>
      </w:r>
      <w:r w:rsidR="0082585A">
        <w:rPr>
          <w:rFonts w:ascii="Times New Roman" w:hAnsi="Times New Roman" w:cs="Times New Roman"/>
          <w:sz w:val="24"/>
          <w:szCs w:val="24"/>
        </w:rPr>
        <w:t>о</w:t>
      </w:r>
      <w:r w:rsidRPr="00F56DC5">
        <w:rPr>
          <w:rFonts w:ascii="Times New Roman" w:hAnsi="Times New Roman" w:cs="Times New Roman"/>
          <w:sz w:val="24"/>
          <w:szCs w:val="24"/>
        </w:rPr>
        <w:t xml:space="preserve">снование: </w:t>
      </w:r>
      <w:r w:rsidR="0082585A">
        <w:rPr>
          <w:rFonts w:ascii="Times New Roman" w:hAnsi="Times New Roman" w:cs="Times New Roman"/>
          <w:sz w:val="24"/>
          <w:szCs w:val="24"/>
        </w:rPr>
        <w:t>п</w:t>
      </w:r>
      <w:r w:rsidRPr="00F56DC5">
        <w:rPr>
          <w:rFonts w:ascii="Times New Roman" w:hAnsi="Times New Roman" w:cs="Times New Roman"/>
          <w:sz w:val="24"/>
          <w:szCs w:val="24"/>
        </w:rPr>
        <w:t xml:space="preserve">исьма Минфина России от 30.12.2016 </w:t>
      </w:r>
      <w:hyperlink r:id="rId14" w:history="1">
        <w:r w:rsidRPr="00F56DC5">
          <w:rPr>
            <w:rFonts w:ascii="Times New Roman" w:hAnsi="Times New Roman" w:cs="Times New Roman"/>
            <w:sz w:val="24"/>
            <w:szCs w:val="24"/>
          </w:rPr>
          <w:t>№ 02-08-07/79584</w:t>
        </w:r>
      </w:hyperlink>
      <w:r w:rsidRPr="00F56DC5">
        <w:rPr>
          <w:rFonts w:ascii="Times New Roman" w:hAnsi="Times New Roman" w:cs="Times New Roman"/>
          <w:sz w:val="24"/>
          <w:szCs w:val="24"/>
        </w:rPr>
        <w:t xml:space="preserve">, от 27.12.2016 </w:t>
      </w:r>
      <w:hyperlink r:id="rId15" w:history="1">
        <w:r w:rsidRPr="00F56DC5">
          <w:rPr>
            <w:rFonts w:ascii="Times New Roman" w:hAnsi="Times New Roman" w:cs="Times New Roman"/>
            <w:sz w:val="24"/>
            <w:szCs w:val="24"/>
          </w:rPr>
          <w:t>№ 02-07-08/78243</w:t>
        </w:r>
      </w:hyperlink>
      <w:r w:rsidRPr="00F56DC5">
        <w:rPr>
          <w:rFonts w:ascii="Times New Roman" w:hAnsi="Times New Roman" w:cs="Times New Roman"/>
          <w:sz w:val="24"/>
          <w:szCs w:val="24"/>
        </w:rPr>
        <w:t>)</w:t>
      </w:r>
      <w:r w:rsidR="00F14A9F">
        <w:rPr>
          <w:rFonts w:ascii="Times New Roman" w:hAnsi="Times New Roman" w:cs="Times New Roman"/>
          <w:sz w:val="24"/>
          <w:szCs w:val="24"/>
        </w:rPr>
        <w:t>.</w:t>
      </w:r>
    </w:p>
    <w:p w:rsidR="00F14A9F" w:rsidRDefault="00F14A9F" w:rsidP="001F65A6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4459F">
        <w:rPr>
          <w:rFonts w:ascii="Times New Roman" w:hAnsi="Times New Roman" w:cs="Times New Roman"/>
          <w:sz w:val="24"/>
          <w:szCs w:val="24"/>
        </w:rPr>
        <w:t>Стоимость ущерба от выявленных недостач, хищений объектов основных средств, потерь в результате их порчи, иного ущерба, подлежащая возмещению виновными лицами, определяется по теку</w:t>
      </w:r>
      <w:r>
        <w:rPr>
          <w:rFonts w:ascii="Times New Roman" w:hAnsi="Times New Roman" w:cs="Times New Roman"/>
          <w:sz w:val="24"/>
          <w:szCs w:val="24"/>
        </w:rPr>
        <w:t xml:space="preserve">щей восстановительной стоимости </w:t>
      </w:r>
      <w:r w:rsidRPr="00F14A9F">
        <w:rPr>
          <w:rFonts w:ascii="Times New Roman" w:hAnsi="Times New Roman" w:cs="Times New Roman"/>
          <w:sz w:val="24"/>
          <w:szCs w:val="24"/>
        </w:rPr>
        <w:t>(</w:t>
      </w:r>
      <w:r w:rsidR="0082585A">
        <w:rPr>
          <w:rFonts w:ascii="Times New Roman" w:hAnsi="Times New Roman" w:cs="Times New Roman"/>
          <w:sz w:val="24"/>
          <w:szCs w:val="24"/>
        </w:rPr>
        <w:t>о</w:t>
      </w:r>
      <w:r w:rsidRPr="00F14A9F">
        <w:rPr>
          <w:rFonts w:ascii="Times New Roman" w:hAnsi="Times New Roman" w:cs="Times New Roman"/>
          <w:sz w:val="24"/>
          <w:szCs w:val="24"/>
        </w:rPr>
        <w:t xml:space="preserve">снование: </w:t>
      </w:r>
      <w:hyperlink r:id="rId16" w:history="1">
        <w:r w:rsidRPr="00F14A9F">
          <w:rPr>
            <w:rFonts w:ascii="Times New Roman" w:hAnsi="Times New Roman" w:cs="Times New Roman"/>
            <w:sz w:val="24"/>
            <w:szCs w:val="24"/>
          </w:rPr>
          <w:t>п. 220</w:t>
        </w:r>
      </w:hyperlink>
      <w:r w:rsidRPr="00F14A9F">
        <w:rPr>
          <w:rFonts w:ascii="Times New Roman" w:hAnsi="Times New Roman" w:cs="Times New Roman"/>
          <w:sz w:val="24"/>
          <w:szCs w:val="24"/>
        </w:rPr>
        <w:t xml:space="preserve"> Инструкции №  157н, </w:t>
      </w:r>
      <w:hyperlink r:id="rId17" w:history="1">
        <w:r>
          <w:rPr>
            <w:rFonts w:ascii="Times New Roman" w:hAnsi="Times New Roman" w:cs="Times New Roman"/>
            <w:sz w:val="24"/>
            <w:szCs w:val="24"/>
          </w:rPr>
          <w:t>п</w:t>
        </w:r>
        <w:r w:rsidRPr="00F14A9F">
          <w:rPr>
            <w:rFonts w:ascii="Times New Roman" w:hAnsi="Times New Roman" w:cs="Times New Roman"/>
            <w:sz w:val="24"/>
            <w:szCs w:val="24"/>
          </w:rPr>
          <w:t>исьмо</w:t>
        </w:r>
      </w:hyperlink>
      <w:r w:rsidRPr="00F14A9F">
        <w:rPr>
          <w:rFonts w:ascii="Times New Roman" w:hAnsi="Times New Roman" w:cs="Times New Roman"/>
          <w:sz w:val="24"/>
          <w:szCs w:val="24"/>
        </w:rPr>
        <w:t xml:space="preserve"> Минфина России от 23.12.2016 №  02-07-10/77576)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B1448" w:rsidRPr="00596D8A" w:rsidRDefault="00FB1448" w:rsidP="001F65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531D">
        <w:rPr>
          <w:rFonts w:ascii="Times New Roman" w:hAnsi="Times New Roman" w:cs="Times New Roman"/>
          <w:sz w:val="24"/>
          <w:szCs w:val="24"/>
        </w:rPr>
        <w:t>В случае частичной ликвидации (</w:t>
      </w:r>
      <w:proofErr w:type="spellStart"/>
      <w:r w:rsidRPr="0051531D">
        <w:rPr>
          <w:rFonts w:ascii="Times New Roman" w:hAnsi="Times New Roman" w:cs="Times New Roman"/>
          <w:sz w:val="24"/>
          <w:szCs w:val="24"/>
        </w:rPr>
        <w:t>разукомплектации</w:t>
      </w:r>
      <w:proofErr w:type="spellEnd"/>
      <w:r w:rsidRPr="0051531D">
        <w:rPr>
          <w:rFonts w:ascii="Times New Roman" w:hAnsi="Times New Roman" w:cs="Times New Roman"/>
          <w:sz w:val="24"/>
          <w:szCs w:val="24"/>
        </w:rPr>
        <w:t xml:space="preserve">) объекта основного средства при условии, что стоимость ликвидируемых (разукомплектованных) частей не выделена в документах поставщика, стоимость таких частей определяется </w:t>
      </w:r>
      <w:r>
        <w:rPr>
          <w:rFonts w:ascii="Times New Roman" w:hAnsi="Times New Roman" w:cs="Times New Roman"/>
          <w:sz w:val="24"/>
          <w:szCs w:val="24"/>
        </w:rPr>
        <w:t xml:space="preserve">Комиссией по поступлению и выбытию </w:t>
      </w:r>
      <w:proofErr w:type="gramStart"/>
      <w:r>
        <w:rPr>
          <w:rFonts w:ascii="Times New Roman" w:hAnsi="Times New Roman" w:cs="Times New Roman"/>
          <w:sz w:val="24"/>
          <w:szCs w:val="24"/>
        </w:rPr>
        <w:t>активов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531D">
        <w:rPr>
          <w:rFonts w:ascii="Times New Roman" w:hAnsi="Times New Roman" w:cs="Times New Roman"/>
          <w:sz w:val="24"/>
          <w:szCs w:val="24"/>
        </w:rPr>
        <w:t>пропорционально следующему показателю (в порядке убывания важности):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531D">
        <w:rPr>
          <w:rFonts w:ascii="Times New Roman" w:hAnsi="Times New Roman" w:cs="Times New Roman"/>
          <w:sz w:val="24"/>
          <w:szCs w:val="24"/>
        </w:rPr>
        <w:t>площадь;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531D">
        <w:rPr>
          <w:rFonts w:ascii="Times New Roman" w:hAnsi="Times New Roman" w:cs="Times New Roman"/>
          <w:sz w:val="24"/>
          <w:szCs w:val="24"/>
        </w:rPr>
        <w:t>объем;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531D">
        <w:rPr>
          <w:rFonts w:ascii="Times New Roman" w:hAnsi="Times New Roman" w:cs="Times New Roman"/>
          <w:sz w:val="24"/>
          <w:szCs w:val="24"/>
        </w:rPr>
        <w:t>вес;</w:t>
      </w:r>
      <w:r>
        <w:rPr>
          <w:rFonts w:ascii="Times New Roman" w:hAnsi="Times New Roman" w:cs="Times New Roman"/>
          <w:sz w:val="24"/>
          <w:szCs w:val="24"/>
        </w:rPr>
        <w:t xml:space="preserve"> иной показатель, определяемый Комиссией </w:t>
      </w:r>
      <w:r w:rsidRPr="00596D8A">
        <w:rPr>
          <w:rFonts w:ascii="Times New Roman" w:hAnsi="Times New Roman" w:cs="Times New Roman"/>
          <w:sz w:val="24"/>
          <w:szCs w:val="24"/>
        </w:rPr>
        <w:t>(</w:t>
      </w:r>
      <w:r w:rsidR="0082585A">
        <w:rPr>
          <w:rFonts w:ascii="Times New Roman" w:hAnsi="Times New Roman" w:cs="Times New Roman"/>
          <w:sz w:val="24"/>
          <w:szCs w:val="24"/>
        </w:rPr>
        <w:t>о</w:t>
      </w:r>
      <w:r w:rsidRPr="00596D8A">
        <w:rPr>
          <w:rFonts w:ascii="Times New Roman" w:hAnsi="Times New Roman" w:cs="Times New Roman"/>
          <w:sz w:val="24"/>
          <w:szCs w:val="24"/>
        </w:rPr>
        <w:t xml:space="preserve">снование: </w:t>
      </w:r>
      <w:hyperlink r:id="rId18" w:history="1">
        <w:r w:rsidRPr="00596D8A">
          <w:rPr>
            <w:rFonts w:ascii="Times New Roman" w:hAnsi="Times New Roman" w:cs="Times New Roman"/>
            <w:sz w:val="24"/>
            <w:szCs w:val="24"/>
          </w:rPr>
          <w:t>п. 6</w:t>
        </w:r>
      </w:hyperlink>
      <w:r w:rsidRPr="00596D8A">
        <w:rPr>
          <w:rFonts w:ascii="Times New Roman" w:hAnsi="Times New Roman" w:cs="Times New Roman"/>
          <w:sz w:val="24"/>
          <w:szCs w:val="24"/>
        </w:rPr>
        <w:t xml:space="preserve"> Инструкции № 157н)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F65A6" w:rsidRDefault="00B94357" w:rsidP="001F65A6">
      <w:pPr>
        <w:pStyle w:val="a9"/>
        <w:numPr>
          <w:ilvl w:val="0"/>
          <w:numId w:val="12"/>
        </w:numPr>
        <w:tabs>
          <w:tab w:val="left" w:pos="993"/>
        </w:tabs>
        <w:ind w:left="0" w:firstLine="709"/>
        <w:jc w:val="both"/>
      </w:pPr>
      <w:r w:rsidRPr="001F65A6">
        <w:rPr>
          <w:color w:val="000000"/>
        </w:rPr>
        <w:t xml:space="preserve">Амортизация начисляется  линейным способом по нормативам исходя из срока полезного использования основных средств </w:t>
      </w:r>
      <w:r w:rsidRPr="00B94357">
        <w:t>(</w:t>
      </w:r>
      <w:r w:rsidR="0082585A">
        <w:t>о</w:t>
      </w:r>
      <w:r w:rsidRPr="00B94357">
        <w:t>снование: п.36, 37, 85 Инструкции № 157н)</w:t>
      </w:r>
      <w:r>
        <w:t>.</w:t>
      </w:r>
    </w:p>
    <w:p w:rsidR="001F65A6" w:rsidRDefault="00856999" w:rsidP="001F65A6">
      <w:pPr>
        <w:pStyle w:val="a9"/>
        <w:numPr>
          <w:ilvl w:val="0"/>
          <w:numId w:val="12"/>
        </w:numPr>
        <w:tabs>
          <w:tab w:val="left" w:pos="993"/>
        </w:tabs>
        <w:ind w:left="0" w:firstLine="709"/>
        <w:jc w:val="both"/>
      </w:pPr>
      <w:r w:rsidRPr="001F65A6">
        <w:t>Объекты основных средств</w:t>
      </w:r>
      <w:r w:rsidR="00A17405" w:rsidRPr="001F65A6">
        <w:t>,</w:t>
      </w:r>
      <w:r w:rsidRPr="001F65A6">
        <w:t xml:space="preserve"> не соответствующие критериям актива</w:t>
      </w:r>
      <w:r w:rsidR="00A17405" w:rsidRPr="001F65A6">
        <w:t>,</w:t>
      </w:r>
      <w:r w:rsidRPr="001F65A6">
        <w:t xml:space="preserve"> учитываются на </w:t>
      </w:r>
      <w:proofErr w:type="spellStart"/>
      <w:r w:rsidRPr="001F65A6">
        <w:t>забалансовом</w:t>
      </w:r>
      <w:proofErr w:type="spellEnd"/>
      <w:r w:rsidRPr="001F65A6">
        <w:t xml:space="preserve"> счете по остаточной стоимости (при наличии), в условной оценке (один объект </w:t>
      </w:r>
      <w:r w:rsidR="001F65A6">
        <w:t>–</w:t>
      </w:r>
      <w:r w:rsidRPr="001F65A6">
        <w:t xml:space="preserve"> один рубль) </w:t>
      </w:r>
      <w:r w:rsidR="001F65A6">
        <w:t>–</w:t>
      </w:r>
      <w:r w:rsidRPr="001F65A6">
        <w:t xml:space="preserve"> при полной амортизации объекта (при </w:t>
      </w:r>
      <w:r w:rsidR="001F65A6">
        <w:t>нулевой остаточной стоимости).</w:t>
      </w:r>
    </w:p>
    <w:p w:rsidR="001F65A6" w:rsidRDefault="00723A11" w:rsidP="001F65A6">
      <w:pPr>
        <w:pStyle w:val="a9"/>
        <w:numPr>
          <w:ilvl w:val="0"/>
          <w:numId w:val="12"/>
        </w:numPr>
        <w:tabs>
          <w:tab w:val="left" w:pos="993"/>
        </w:tabs>
        <w:ind w:left="0" w:firstLine="709"/>
        <w:jc w:val="both"/>
      </w:pPr>
      <w:r w:rsidRPr="001F65A6">
        <w:t>Выбытие материальных запасов пр</w:t>
      </w:r>
      <w:r w:rsidR="009454CF" w:rsidRPr="001F65A6">
        <w:t xml:space="preserve">оизводится по средней </w:t>
      </w:r>
      <w:r w:rsidR="0060438E" w:rsidRPr="001F65A6">
        <w:t xml:space="preserve"> фактической </w:t>
      </w:r>
      <w:r w:rsidR="009454CF" w:rsidRPr="001F65A6">
        <w:t>стоимости.</w:t>
      </w:r>
      <w:r w:rsidR="00856999" w:rsidRPr="001F65A6">
        <w:t xml:space="preserve"> </w:t>
      </w:r>
      <w:r w:rsidRPr="001F65A6">
        <w:t>Оценка материальных запасов по средней стоимости производится по каждой группе (виду) запасов путем деления общей фактической стоимости группы (вида) запасов на их количество, складывающихся соответственно из средней стоимости и количества остатка на начало месяца, и поступивших запасов в течение данного месяца.</w:t>
      </w:r>
    </w:p>
    <w:p w:rsidR="001F65A6" w:rsidRDefault="001F0E0E" w:rsidP="001F65A6">
      <w:pPr>
        <w:pStyle w:val="a9"/>
        <w:tabs>
          <w:tab w:val="left" w:pos="993"/>
        </w:tabs>
        <w:ind w:left="0" w:firstLine="709"/>
        <w:jc w:val="both"/>
      </w:pPr>
      <w:r w:rsidRPr="001F65A6">
        <w:t>Признаки обесценивания активов выявляются инвентаризационной комиссией при проведении плановой инвентаризации. Размер убытка от обесценения активов и возможность снижения убытка от обесценения активов определяется Комиссией по поступлению и выбытию активов.</w:t>
      </w:r>
    </w:p>
    <w:p w:rsidR="001F65A6" w:rsidRDefault="00870B44" w:rsidP="001F65A6">
      <w:pPr>
        <w:pStyle w:val="a9"/>
        <w:numPr>
          <w:ilvl w:val="0"/>
          <w:numId w:val="12"/>
        </w:numPr>
        <w:tabs>
          <w:tab w:val="left" w:pos="993"/>
        </w:tabs>
        <w:ind w:left="0" w:firstLine="709"/>
        <w:jc w:val="both"/>
      </w:pPr>
      <w:r w:rsidRPr="001F65A6">
        <w:t xml:space="preserve">Нормы расхода ГСМ разрабатываются Управлением самостоятельно на основе Методических </w:t>
      </w:r>
      <w:hyperlink r:id="rId19" w:history="1">
        <w:r w:rsidRPr="001F65A6">
          <w:t>рекомендаций</w:t>
        </w:r>
      </w:hyperlink>
      <w:r w:rsidRPr="001F65A6">
        <w:t xml:space="preserve"> Минтранса России и не более норматива, утвержденного приказом ФНС России от 30.12.2016 № ЕД-7-5/746@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России».</w:t>
      </w:r>
    </w:p>
    <w:p w:rsidR="001F65A6" w:rsidRDefault="00870B44" w:rsidP="001F65A6">
      <w:pPr>
        <w:pStyle w:val="a9"/>
        <w:tabs>
          <w:tab w:val="left" w:pos="993"/>
        </w:tabs>
        <w:ind w:left="0" w:firstLine="709"/>
        <w:jc w:val="both"/>
      </w:pPr>
      <w:r w:rsidRPr="001F65A6">
        <w:t>Списание ГСМ производится ежемесячно в разрезе автомобилей и видов Г</w:t>
      </w:r>
      <w:r w:rsidR="001F65A6">
        <w:t>СМ на основании путевых листов.</w:t>
      </w:r>
    </w:p>
    <w:p w:rsidR="001F65A6" w:rsidRDefault="00723A11" w:rsidP="001F65A6">
      <w:pPr>
        <w:pStyle w:val="a9"/>
        <w:numPr>
          <w:ilvl w:val="0"/>
          <w:numId w:val="12"/>
        </w:numPr>
        <w:tabs>
          <w:tab w:val="left" w:pos="993"/>
        </w:tabs>
        <w:ind w:left="0" w:firstLine="709"/>
        <w:jc w:val="both"/>
      </w:pPr>
      <w:r w:rsidRPr="001F65A6">
        <w:t>Инвентаризация обязательств (расчетов с организациями, поставщиками, подрядчиками, расходы будущих периодов, резервы предстоящих расходов) проводится в январе следующего финансового года по состоянию на 1 января и подтверждается актами сверки расчетов.</w:t>
      </w:r>
    </w:p>
    <w:p w:rsidR="00BD58A4" w:rsidRPr="001F65A6" w:rsidRDefault="00B71058" w:rsidP="001F65A6">
      <w:pPr>
        <w:pStyle w:val="a9"/>
        <w:numPr>
          <w:ilvl w:val="0"/>
          <w:numId w:val="12"/>
        </w:numPr>
        <w:tabs>
          <w:tab w:val="left" w:pos="993"/>
        </w:tabs>
        <w:ind w:left="0" w:firstLine="709"/>
        <w:jc w:val="both"/>
      </w:pPr>
      <w:r w:rsidRPr="001F65A6">
        <w:t xml:space="preserve">Обеспечение наличными денежными средствами, а также взнос наличных денежных средств из кассы на счет, открытый </w:t>
      </w:r>
      <w:r w:rsidR="0060438E" w:rsidRPr="001F65A6">
        <w:t>Инспекции</w:t>
      </w:r>
      <w:r w:rsidRPr="001F65A6">
        <w:t xml:space="preserve"> территориальным органом Федерального казначейства, с использованием платежных кар</w:t>
      </w:r>
      <w:r w:rsidR="00A17405" w:rsidRPr="001F65A6">
        <w:t>т осуществляется в соответствии</w:t>
      </w:r>
      <w:r w:rsidRPr="001F65A6">
        <w:t xml:space="preserve"> с требованиями п</w:t>
      </w:r>
      <w:r w:rsidRPr="001F65A6">
        <w:rPr>
          <w:rFonts w:eastAsiaTheme="minorHAnsi"/>
          <w:lang w:eastAsia="en-US"/>
        </w:rPr>
        <w:t xml:space="preserve">риказа Казначейства России от 30.06.2014 № 10н </w:t>
      </w:r>
      <w:r w:rsidRPr="001F65A6">
        <w:lastRenderedPageBreak/>
        <w:t xml:space="preserve">уполномоченными должностными лицами. Ответственность за сохранность выпущенных платежных карт несут уполномоченные должностные лица. </w:t>
      </w:r>
    </w:p>
    <w:p w:rsidR="003F55E7" w:rsidRDefault="003F55E7" w:rsidP="008A735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64021" w:rsidRPr="008267F7" w:rsidRDefault="008A735C" w:rsidP="001F65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2021 году </w:t>
      </w:r>
      <w:r w:rsidRPr="008267F7">
        <w:rPr>
          <w:rFonts w:ascii="Times New Roman" w:hAnsi="Times New Roman" w:cs="Times New Roman"/>
          <w:sz w:val="24"/>
          <w:szCs w:val="24"/>
        </w:rPr>
        <w:t>в соответствии с пунктом 3 постановления Правительства Российской Федерации от 15.02.2020 № 153 «О передаче Федеральному казначейству полномочий отдельных федеральных органов исполнительной власти, их территориальных органов и подведомственных им казенных учреждений»</w:t>
      </w:r>
      <w:r w:rsidR="00F65B9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утвержденн</w:t>
      </w:r>
      <w:r w:rsidR="00646774">
        <w:rPr>
          <w:rFonts w:ascii="Times New Roman" w:hAnsi="Times New Roman" w:cs="Times New Roman"/>
          <w:sz w:val="24"/>
          <w:szCs w:val="24"/>
        </w:rPr>
        <w:t xml:space="preserve">ыми </w:t>
      </w:r>
      <w:r w:rsidR="00646774" w:rsidRPr="008267F7">
        <w:rPr>
          <w:rFonts w:ascii="Times New Roman" w:hAnsi="Times New Roman" w:cs="Times New Roman"/>
          <w:sz w:val="24"/>
          <w:szCs w:val="24"/>
        </w:rPr>
        <w:t>План</w:t>
      </w:r>
      <w:r w:rsidR="00646774">
        <w:rPr>
          <w:rFonts w:ascii="Times New Roman" w:hAnsi="Times New Roman" w:cs="Times New Roman"/>
          <w:sz w:val="24"/>
          <w:szCs w:val="24"/>
        </w:rPr>
        <w:t>ом</w:t>
      </w:r>
      <w:r w:rsidR="00646774" w:rsidRPr="008267F7">
        <w:rPr>
          <w:rFonts w:ascii="Times New Roman" w:hAnsi="Times New Roman" w:cs="Times New Roman"/>
          <w:sz w:val="24"/>
          <w:szCs w:val="24"/>
        </w:rPr>
        <w:t xml:space="preserve"> мероприятий по организации работы по передаче централизуемых полномочий в территориальных налоговых органах</w:t>
      </w:r>
      <w:r w:rsidR="00646774">
        <w:rPr>
          <w:rFonts w:ascii="Times New Roman" w:hAnsi="Times New Roman" w:cs="Times New Roman"/>
          <w:sz w:val="24"/>
          <w:szCs w:val="24"/>
        </w:rPr>
        <w:t xml:space="preserve"> и </w:t>
      </w:r>
      <w:r w:rsidR="00646774" w:rsidRPr="008267F7">
        <w:rPr>
          <w:rFonts w:ascii="Times New Roman" w:hAnsi="Times New Roman" w:cs="Times New Roman"/>
          <w:sz w:val="24"/>
          <w:szCs w:val="24"/>
        </w:rPr>
        <w:t>График</w:t>
      </w:r>
      <w:r w:rsidR="00646774">
        <w:rPr>
          <w:rFonts w:ascii="Times New Roman" w:hAnsi="Times New Roman" w:cs="Times New Roman"/>
          <w:sz w:val="24"/>
          <w:szCs w:val="24"/>
        </w:rPr>
        <w:t>ом</w:t>
      </w:r>
      <w:r w:rsidR="00646774" w:rsidRPr="008267F7">
        <w:rPr>
          <w:rFonts w:ascii="Times New Roman" w:hAnsi="Times New Roman" w:cs="Times New Roman"/>
          <w:sz w:val="24"/>
          <w:szCs w:val="24"/>
        </w:rPr>
        <w:t xml:space="preserve"> организации исполнения централизуемых полномочий</w:t>
      </w:r>
      <w:r w:rsidR="00646774">
        <w:rPr>
          <w:rFonts w:ascii="Times New Roman" w:hAnsi="Times New Roman" w:cs="Times New Roman"/>
          <w:sz w:val="24"/>
          <w:szCs w:val="24"/>
        </w:rPr>
        <w:t xml:space="preserve">, </w:t>
      </w:r>
      <w:r w:rsidR="00646774" w:rsidRPr="00F65B9C">
        <w:rPr>
          <w:rFonts w:ascii="Times New Roman" w:hAnsi="Times New Roman" w:cs="Times New Roman"/>
          <w:sz w:val="24"/>
          <w:szCs w:val="24"/>
        </w:rPr>
        <w:t>функции по ведению бухгалтерского (бюджетного) учета передаются</w:t>
      </w:r>
      <w:proofErr w:type="gramEnd"/>
      <w:r w:rsidR="00646774" w:rsidRPr="00F65B9C">
        <w:rPr>
          <w:rFonts w:ascii="Times New Roman" w:hAnsi="Times New Roman" w:cs="Times New Roman"/>
          <w:sz w:val="24"/>
          <w:szCs w:val="24"/>
        </w:rPr>
        <w:t xml:space="preserve"> </w:t>
      </w:r>
      <w:r w:rsidR="00425904" w:rsidRPr="00F65B9C">
        <w:rPr>
          <w:rFonts w:ascii="Times New Roman" w:hAnsi="Times New Roman" w:cs="Times New Roman"/>
          <w:sz w:val="24"/>
          <w:szCs w:val="24"/>
        </w:rPr>
        <w:t xml:space="preserve">территориальному органу </w:t>
      </w:r>
      <w:r w:rsidR="00646774" w:rsidRPr="00F65B9C">
        <w:rPr>
          <w:rFonts w:ascii="Times New Roman" w:hAnsi="Times New Roman" w:cs="Times New Roman"/>
          <w:sz w:val="24"/>
          <w:szCs w:val="24"/>
        </w:rPr>
        <w:t>Централизованной бухгалтерии</w:t>
      </w:r>
      <w:r w:rsidR="00425904" w:rsidRPr="00F65B9C">
        <w:rPr>
          <w:rFonts w:ascii="Times New Roman" w:hAnsi="Times New Roman" w:cs="Times New Roman"/>
          <w:sz w:val="24"/>
          <w:szCs w:val="24"/>
        </w:rPr>
        <w:t xml:space="preserve"> Федерального казначейства </w:t>
      </w:r>
      <w:r w:rsidR="003F55E7" w:rsidRPr="00F65B9C">
        <w:rPr>
          <w:rFonts w:ascii="Times New Roman" w:hAnsi="Times New Roman" w:cs="Times New Roman"/>
          <w:sz w:val="24"/>
          <w:szCs w:val="24"/>
        </w:rPr>
        <w:t>–</w:t>
      </w:r>
      <w:r w:rsidR="00425904" w:rsidRPr="00F65B9C">
        <w:rPr>
          <w:rFonts w:ascii="Times New Roman" w:hAnsi="Times New Roman" w:cs="Times New Roman"/>
          <w:sz w:val="24"/>
          <w:szCs w:val="24"/>
        </w:rPr>
        <w:t xml:space="preserve"> </w:t>
      </w:r>
      <w:r w:rsidR="003F55E7" w:rsidRPr="00F65B9C">
        <w:rPr>
          <w:rFonts w:ascii="Times New Roman" w:hAnsi="Times New Roman" w:cs="Times New Roman"/>
          <w:sz w:val="24"/>
          <w:szCs w:val="24"/>
        </w:rPr>
        <w:t xml:space="preserve">Межрегиональному филиалу Федерального казённого учреждения «Центр по обеспечению деятельности </w:t>
      </w:r>
      <w:r w:rsidR="0098778D" w:rsidRPr="00F65B9C">
        <w:rPr>
          <w:rFonts w:ascii="Times New Roman" w:hAnsi="Times New Roman" w:cs="Times New Roman"/>
          <w:sz w:val="24"/>
          <w:szCs w:val="24"/>
        </w:rPr>
        <w:t>К</w:t>
      </w:r>
      <w:r w:rsidR="003F55E7" w:rsidRPr="00F65B9C">
        <w:rPr>
          <w:rFonts w:ascii="Times New Roman" w:hAnsi="Times New Roman" w:cs="Times New Roman"/>
          <w:sz w:val="24"/>
          <w:szCs w:val="24"/>
        </w:rPr>
        <w:t>азначейства России» в г. Новосибирске</w:t>
      </w:r>
      <w:r w:rsidR="000F140A" w:rsidRPr="00F65B9C">
        <w:rPr>
          <w:rFonts w:ascii="Times New Roman" w:hAnsi="Times New Roman" w:cs="Times New Roman"/>
          <w:sz w:val="24"/>
          <w:szCs w:val="24"/>
        </w:rPr>
        <w:t xml:space="preserve"> (уполномоченная организация)</w:t>
      </w:r>
      <w:r w:rsidR="0098778D" w:rsidRPr="00F65B9C">
        <w:rPr>
          <w:rFonts w:ascii="Times New Roman" w:hAnsi="Times New Roman" w:cs="Times New Roman"/>
          <w:sz w:val="24"/>
          <w:szCs w:val="24"/>
        </w:rPr>
        <w:t>, который буд</w:t>
      </w:r>
      <w:r w:rsidR="00F65B9C" w:rsidRPr="00F65B9C">
        <w:rPr>
          <w:rFonts w:ascii="Times New Roman" w:hAnsi="Times New Roman" w:cs="Times New Roman"/>
          <w:sz w:val="24"/>
          <w:szCs w:val="24"/>
        </w:rPr>
        <w:t>е</w:t>
      </w:r>
      <w:r w:rsidR="0098778D" w:rsidRPr="00F65B9C">
        <w:rPr>
          <w:rFonts w:ascii="Times New Roman" w:hAnsi="Times New Roman" w:cs="Times New Roman"/>
          <w:sz w:val="24"/>
          <w:szCs w:val="24"/>
        </w:rPr>
        <w:t xml:space="preserve">т осуществлять </w:t>
      </w:r>
      <w:r w:rsidR="00664021" w:rsidRPr="00F65B9C">
        <w:rPr>
          <w:rFonts w:ascii="Times New Roman" w:hAnsi="Times New Roman" w:cs="Times New Roman"/>
          <w:sz w:val="24"/>
          <w:szCs w:val="24"/>
        </w:rPr>
        <w:t>следующие полномочия</w:t>
      </w:r>
      <w:r w:rsidR="0098778D" w:rsidRPr="00F65B9C">
        <w:rPr>
          <w:rFonts w:ascii="Times New Roman" w:hAnsi="Times New Roman" w:cs="Times New Roman"/>
          <w:sz w:val="24"/>
          <w:szCs w:val="24"/>
        </w:rPr>
        <w:t>:</w:t>
      </w:r>
    </w:p>
    <w:p w:rsidR="00664021" w:rsidRPr="008267F7" w:rsidRDefault="00664021" w:rsidP="001F65A6">
      <w:pPr>
        <w:pStyle w:val="ConsPlusNormal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7F7">
        <w:rPr>
          <w:rFonts w:ascii="Times New Roman" w:hAnsi="Times New Roman" w:cs="Times New Roman"/>
          <w:sz w:val="24"/>
          <w:szCs w:val="24"/>
        </w:rPr>
        <w:t>начисление физическим лицам выплат по оплате труда и иных выплат, а также связанных с ними обязательных платежей в бюджеты бюджетной системы Российской Федерации и их перечислению;</w:t>
      </w:r>
    </w:p>
    <w:p w:rsidR="00664021" w:rsidRPr="008267F7" w:rsidRDefault="00664021" w:rsidP="001F65A6">
      <w:pPr>
        <w:pStyle w:val="ConsPlusNormal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7F7">
        <w:rPr>
          <w:rFonts w:ascii="Times New Roman" w:hAnsi="Times New Roman" w:cs="Times New Roman"/>
          <w:sz w:val="24"/>
          <w:szCs w:val="24"/>
        </w:rPr>
        <w:t>ведение бюджетного учета, включая составление и представление бюджетной отчетности, иной обязательной отчетности, формируемой на основании данных бюджетного учета, в соответствующие государственные органы.</w:t>
      </w:r>
    </w:p>
    <w:p w:rsidR="00664021" w:rsidRPr="008267F7" w:rsidRDefault="00FD0460" w:rsidP="001F65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Инспекция</w:t>
      </w:r>
      <w:r w:rsidR="00B20E91" w:rsidRPr="008267F7">
        <w:rPr>
          <w:rFonts w:ascii="Times New Roman" w:hAnsi="Times New Roman" w:cs="Times New Roman"/>
          <w:sz w:val="24"/>
          <w:szCs w:val="24"/>
        </w:rPr>
        <w:t xml:space="preserve"> обеспечива</w:t>
      </w:r>
      <w:r w:rsidR="001273B6">
        <w:rPr>
          <w:rFonts w:ascii="Times New Roman" w:hAnsi="Times New Roman" w:cs="Times New Roman"/>
          <w:sz w:val="24"/>
          <w:szCs w:val="24"/>
        </w:rPr>
        <w:t>е</w:t>
      </w:r>
      <w:r w:rsidR="00B20E91" w:rsidRPr="008267F7">
        <w:rPr>
          <w:rFonts w:ascii="Times New Roman" w:hAnsi="Times New Roman" w:cs="Times New Roman"/>
          <w:sz w:val="24"/>
          <w:szCs w:val="24"/>
        </w:rPr>
        <w:t xml:space="preserve">т реализацию мероприятий, направленных на осуществление информационного взаимодействия соответствующих информационных систем с системой </w:t>
      </w:r>
      <w:r w:rsidR="00462A77">
        <w:rPr>
          <w:rFonts w:ascii="Times New Roman" w:hAnsi="Times New Roman" w:cs="Times New Roman"/>
          <w:sz w:val="24"/>
          <w:szCs w:val="24"/>
        </w:rPr>
        <w:t>«Электронный бюджет»</w:t>
      </w:r>
      <w:r w:rsidR="00B20E91" w:rsidRPr="008267F7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hyperlink r:id="rId20" w:history="1">
        <w:r w:rsidR="00B20E91" w:rsidRPr="008267F7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="00B20E91" w:rsidRPr="008267F7">
        <w:rPr>
          <w:rFonts w:ascii="Times New Roman" w:hAnsi="Times New Roman" w:cs="Times New Roman"/>
          <w:sz w:val="24"/>
          <w:szCs w:val="24"/>
        </w:rPr>
        <w:t xml:space="preserve"> о государственной интегрированной информационной системе управления общественными финансами </w:t>
      </w:r>
      <w:r w:rsidR="00462A77">
        <w:rPr>
          <w:rFonts w:ascii="Times New Roman" w:hAnsi="Times New Roman" w:cs="Times New Roman"/>
          <w:sz w:val="24"/>
          <w:szCs w:val="24"/>
        </w:rPr>
        <w:t>«Электронный бюджет»</w:t>
      </w:r>
      <w:r w:rsidR="00B20E91" w:rsidRPr="008267F7">
        <w:rPr>
          <w:rFonts w:ascii="Times New Roman" w:hAnsi="Times New Roman" w:cs="Times New Roman"/>
          <w:sz w:val="24"/>
          <w:szCs w:val="24"/>
        </w:rPr>
        <w:t>, утвержденным постановлением Правительства Российской Федерации от 30</w:t>
      </w:r>
      <w:r w:rsidR="001273B6">
        <w:rPr>
          <w:rFonts w:ascii="Times New Roman" w:hAnsi="Times New Roman" w:cs="Times New Roman"/>
          <w:sz w:val="24"/>
          <w:szCs w:val="24"/>
        </w:rPr>
        <w:t>.06.</w:t>
      </w:r>
      <w:r w:rsidR="00B20E91" w:rsidRPr="008267F7">
        <w:rPr>
          <w:rFonts w:ascii="Times New Roman" w:hAnsi="Times New Roman" w:cs="Times New Roman"/>
          <w:sz w:val="24"/>
          <w:szCs w:val="24"/>
        </w:rPr>
        <w:t xml:space="preserve">2015 </w:t>
      </w:r>
      <w:r w:rsidR="001273B6">
        <w:rPr>
          <w:rFonts w:ascii="Times New Roman" w:hAnsi="Times New Roman" w:cs="Times New Roman"/>
          <w:sz w:val="24"/>
          <w:szCs w:val="24"/>
        </w:rPr>
        <w:t>№</w:t>
      </w:r>
      <w:r w:rsidR="00B20E91" w:rsidRPr="008267F7">
        <w:rPr>
          <w:rFonts w:ascii="Times New Roman" w:hAnsi="Times New Roman" w:cs="Times New Roman"/>
          <w:sz w:val="24"/>
          <w:szCs w:val="24"/>
        </w:rPr>
        <w:t xml:space="preserve"> 658 </w:t>
      </w:r>
      <w:r w:rsidR="00462A77">
        <w:rPr>
          <w:rFonts w:ascii="Times New Roman" w:hAnsi="Times New Roman" w:cs="Times New Roman"/>
          <w:sz w:val="24"/>
          <w:szCs w:val="24"/>
        </w:rPr>
        <w:t>«</w:t>
      </w:r>
      <w:r w:rsidR="00B20E91" w:rsidRPr="008267F7">
        <w:rPr>
          <w:rFonts w:ascii="Times New Roman" w:hAnsi="Times New Roman" w:cs="Times New Roman"/>
          <w:sz w:val="24"/>
          <w:szCs w:val="24"/>
        </w:rPr>
        <w:t xml:space="preserve">О государственной интегрированной информационной системе управления общественными финансами </w:t>
      </w:r>
      <w:r w:rsidR="00462A77">
        <w:rPr>
          <w:rFonts w:ascii="Times New Roman" w:hAnsi="Times New Roman" w:cs="Times New Roman"/>
          <w:sz w:val="24"/>
          <w:szCs w:val="24"/>
        </w:rPr>
        <w:t>«</w:t>
      </w:r>
      <w:r w:rsidR="00B20E91" w:rsidRPr="008267F7">
        <w:rPr>
          <w:rFonts w:ascii="Times New Roman" w:hAnsi="Times New Roman" w:cs="Times New Roman"/>
          <w:sz w:val="24"/>
          <w:szCs w:val="24"/>
        </w:rPr>
        <w:t>Электронный бюджет</w:t>
      </w:r>
      <w:r w:rsidR="00462A77">
        <w:rPr>
          <w:rFonts w:ascii="Times New Roman" w:hAnsi="Times New Roman" w:cs="Times New Roman"/>
          <w:sz w:val="24"/>
          <w:szCs w:val="24"/>
        </w:rPr>
        <w:t>»</w:t>
      </w:r>
      <w:r w:rsidR="00B20E91" w:rsidRPr="008267F7">
        <w:rPr>
          <w:rFonts w:ascii="Times New Roman" w:hAnsi="Times New Roman" w:cs="Times New Roman"/>
          <w:sz w:val="24"/>
          <w:szCs w:val="24"/>
        </w:rPr>
        <w:t>.</w:t>
      </w:r>
    </w:p>
    <w:p w:rsidR="00A859E2" w:rsidRDefault="00B20E91" w:rsidP="001F65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67F7">
        <w:rPr>
          <w:rFonts w:ascii="Times New Roman" w:hAnsi="Times New Roman" w:cs="Times New Roman"/>
          <w:sz w:val="24"/>
          <w:szCs w:val="24"/>
        </w:rPr>
        <w:t>Взаимодействие между уполномоченн</w:t>
      </w:r>
      <w:r w:rsidR="00CA549E">
        <w:rPr>
          <w:rFonts w:ascii="Times New Roman" w:hAnsi="Times New Roman" w:cs="Times New Roman"/>
          <w:sz w:val="24"/>
          <w:szCs w:val="24"/>
        </w:rPr>
        <w:t>ой</w:t>
      </w:r>
      <w:r w:rsidRPr="008267F7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CA549E">
        <w:rPr>
          <w:rFonts w:ascii="Times New Roman" w:hAnsi="Times New Roman" w:cs="Times New Roman"/>
          <w:sz w:val="24"/>
          <w:szCs w:val="24"/>
        </w:rPr>
        <w:t>ей</w:t>
      </w:r>
      <w:r w:rsidRPr="008267F7">
        <w:rPr>
          <w:rFonts w:ascii="Times New Roman" w:hAnsi="Times New Roman" w:cs="Times New Roman"/>
          <w:sz w:val="24"/>
          <w:szCs w:val="24"/>
        </w:rPr>
        <w:t xml:space="preserve"> и </w:t>
      </w:r>
      <w:r w:rsidR="00FD0460">
        <w:rPr>
          <w:rFonts w:ascii="Times New Roman" w:hAnsi="Times New Roman" w:cs="Times New Roman"/>
          <w:sz w:val="24"/>
          <w:szCs w:val="24"/>
        </w:rPr>
        <w:t>Инспекцией</w:t>
      </w:r>
      <w:r w:rsidRPr="008267F7">
        <w:rPr>
          <w:rFonts w:ascii="Times New Roman" w:hAnsi="Times New Roman" w:cs="Times New Roman"/>
          <w:sz w:val="24"/>
          <w:szCs w:val="24"/>
        </w:rPr>
        <w:t xml:space="preserve"> по обеспечению документального оформления фактов хозяйственной жизни, представления (получения) документов (сведений), необходимых для осуществления централизуемых полномочий, а также по представлению документов (сведений), сформированных (используемых) при осуществлении централизуемых полномочий, организуется в соответствии с правилами документооборота (</w:t>
      </w:r>
      <w:hyperlink r:id="rId21" w:history="1">
        <w:r w:rsidRPr="008267F7">
          <w:rPr>
            <w:rFonts w:ascii="Times New Roman" w:hAnsi="Times New Roman" w:cs="Times New Roman"/>
            <w:sz w:val="24"/>
            <w:szCs w:val="24"/>
          </w:rPr>
          <w:t>графиком</w:t>
        </w:r>
      </w:hyperlink>
      <w:r w:rsidRPr="008267F7">
        <w:rPr>
          <w:rFonts w:ascii="Times New Roman" w:hAnsi="Times New Roman" w:cs="Times New Roman"/>
          <w:sz w:val="24"/>
          <w:szCs w:val="24"/>
        </w:rPr>
        <w:t xml:space="preserve"> документооборота при централизации учета), установленными уполномоченным органом в рамках единой учетной политики при централизации учета.</w:t>
      </w:r>
      <w:r w:rsidR="00CA549E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CA549E" w:rsidRPr="008267F7" w:rsidRDefault="00CA549E" w:rsidP="00CA54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67F7">
        <w:rPr>
          <w:rFonts w:ascii="Times New Roman" w:hAnsi="Times New Roman" w:cs="Times New Roman"/>
          <w:sz w:val="24"/>
          <w:szCs w:val="24"/>
        </w:rPr>
        <w:t>Порядок организации осуществления уполномоченн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8267F7">
        <w:rPr>
          <w:rFonts w:ascii="Times New Roman" w:hAnsi="Times New Roman" w:cs="Times New Roman"/>
          <w:sz w:val="24"/>
          <w:szCs w:val="24"/>
        </w:rPr>
        <w:t xml:space="preserve"> организаци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8267F7">
        <w:rPr>
          <w:rFonts w:ascii="Times New Roman" w:hAnsi="Times New Roman" w:cs="Times New Roman"/>
          <w:sz w:val="24"/>
          <w:szCs w:val="24"/>
        </w:rPr>
        <w:t xml:space="preserve"> централизуемых полномочий </w:t>
      </w:r>
      <w:r>
        <w:rPr>
          <w:rFonts w:ascii="Times New Roman" w:hAnsi="Times New Roman" w:cs="Times New Roman"/>
          <w:sz w:val="24"/>
          <w:szCs w:val="24"/>
        </w:rPr>
        <w:t xml:space="preserve">будет </w:t>
      </w:r>
      <w:r w:rsidRPr="008267F7">
        <w:rPr>
          <w:rFonts w:ascii="Times New Roman" w:hAnsi="Times New Roman" w:cs="Times New Roman"/>
          <w:sz w:val="24"/>
          <w:szCs w:val="24"/>
        </w:rPr>
        <w:t>определ</w:t>
      </w:r>
      <w:r>
        <w:rPr>
          <w:rFonts w:ascii="Times New Roman" w:hAnsi="Times New Roman" w:cs="Times New Roman"/>
          <w:sz w:val="24"/>
          <w:szCs w:val="24"/>
        </w:rPr>
        <w:t>ён</w:t>
      </w:r>
      <w:r w:rsidRPr="008267F7">
        <w:rPr>
          <w:rFonts w:ascii="Times New Roman" w:hAnsi="Times New Roman" w:cs="Times New Roman"/>
          <w:sz w:val="24"/>
          <w:szCs w:val="24"/>
        </w:rPr>
        <w:t xml:space="preserve"> документами единой учетной политики при </w:t>
      </w:r>
      <w:r>
        <w:rPr>
          <w:rFonts w:ascii="Times New Roman" w:hAnsi="Times New Roman" w:cs="Times New Roman"/>
          <w:sz w:val="24"/>
          <w:szCs w:val="24"/>
        </w:rPr>
        <w:t xml:space="preserve">завершении </w:t>
      </w:r>
      <w:r w:rsidRPr="008267F7">
        <w:rPr>
          <w:rFonts w:ascii="Times New Roman" w:hAnsi="Times New Roman" w:cs="Times New Roman"/>
          <w:sz w:val="24"/>
          <w:szCs w:val="24"/>
        </w:rPr>
        <w:t xml:space="preserve">централизации </w:t>
      </w:r>
      <w:r w:rsidR="00A859E2">
        <w:rPr>
          <w:rFonts w:ascii="Times New Roman" w:hAnsi="Times New Roman" w:cs="Times New Roman"/>
          <w:sz w:val="24"/>
          <w:szCs w:val="24"/>
        </w:rPr>
        <w:t xml:space="preserve">бюджетного </w:t>
      </w:r>
      <w:r w:rsidRPr="008267F7">
        <w:rPr>
          <w:rFonts w:ascii="Times New Roman" w:hAnsi="Times New Roman" w:cs="Times New Roman"/>
          <w:sz w:val="24"/>
          <w:szCs w:val="24"/>
        </w:rPr>
        <w:t xml:space="preserve">учета </w:t>
      </w:r>
      <w:r w:rsidR="00FD0460">
        <w:rPr>
          <w:rFonts w:ascii="Times New Roman" w:hAnsi="Times New Roman" w:cs="Times New Roman"/>
          <w:sz w:val="24"/>
          <w:szCs w:val="24"/>
        </w:rPr>
        <w:t>Инспекции</w:t>
      </w:r>
      <w:r w:rsidRPr="008267F7">
        <w:rPr>
          <w:rFonts w:ascii="Times New Roman" w:hAnsi="Times New Roman" w:cs="Times New Roman"/>
          <w:sz w:val="24"/>
          <w:szCs w:val="24"/>
        </w:rPr>
        <w:t>.</w:t>
      </w:r>
    </w:p>
    <w:sectPr w:rsidR="00CA549E" w:rsidRPr="008267F7" w:rsidSect="00A53428">
      <w:headerReference w:type="default" r:id="rId22"/>
      <w:pgSz w:w="11905" w:h="16838"/>
      <w:pgMar w:top="1134" w:right="850" w:bottom="1134" w:left="1701" w:header="454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75C" w:rsidRDefault="007C775C" w:rsidP="00AD2350">
      <w:r>
        <w:separator/>
      </w:r>
    </w:p>
  </w:endnote>
  <w:endnote w:type="continuationSeparator" w:id="0">
    <w:p w:rsidR="007C775C" w:rsidRDefault="007C775C" w:rsidP="00AD2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75C" w:rsidRDefault="007C775C" w:rsidP="00AD2350">
      <w:r>
        <w:separator/>
      </w:r>
    </w:p>
  </w:footnote>
  <w:footnote w:type="continuationSeparator" w:id="0">
    <w:p w:rsidR="007C775C" w:rsidRDefault="007C775C" w:rsidP="00AD23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D98" w:rsidRDefault="00E66D98">
    <w:pPr>
      <w:pStyle w:val="a5"/>
      <w:jc w:val="right"/>
    </w:pPr>
  </w:p>
  <w:p w:rsidR="00E66D98" w:rsidRDefault="00E66D9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9" type="#_x0000_t75" style="width:33.6pt;height:24pt;visibility:visible;mso-wrap-style:square" o:bullet="t">
        <v:imagedata r:id="rId1" o:title=""/>
      </v:shape>
    </w:pict>
  </w:numPicBullet>
  <w:abstractNum w:abstractNumId="0">
    <w:nsid w:val="047D58D1"/>
    <w:multiLevelType w:val="hybridMultilevel"/>
    <w:tmpl w:val="809A20BA"/>
    <w:lvl w:ilvl="0" w:tplc="4788A398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8706AE6"/>
    <w:multiLevelType w:val="hybridMultilevel"/>
    <w:tmpl w:val="8864ED7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23256B69"/>
    <w:multiLevelType w:val="hybridMultilevel"/>
    <w:tmpl w:val="85547C9A"/>
    <w:lvl w:ilvl="0" w:tplc="8634FC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4405367"/>
    <w:multiLevelType w:val="hybridMultilevel"/>
    <w:tmpl w:val="954E4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B87619"/>
    <w:multiLevelType w:val="hybridMultilevel"/>
    <w:tmpl w:val="D70C5EF8"/>
    <w:lvl w:ilvl="0" w:tplc="C3C02702">
      <w:start w:val="1"/>
      <w:numFmt w:val="russianLower"/>
      <w:lvlText w:val="%1)"/>
      <w:lvlJc w:val="left"/>
      <w:pPr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47402156"/>
    <w:multiLevelType w:val="hybridMultilevel"/>
    <w:tmpl w:val="0F128266"/>
    <w:lvl w:ilvl="0" w:tplc="FA1A396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2811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58E66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12DB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A0C8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68A51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DBCE2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2420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AC12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496C7EB9"/>
    <w:multiLevelType w:val="multilevel"/>
    <w:tmpl w:val="A54A7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C061BA2"/>
    <w:multiLevelType w:val="hybridMultilevel"/>
    <w:tmpl w:val="776E58B0"/>
    <w:lvl w:ilvl="0" w:tplc="8A60F4C2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7C25611"/>
    <w:multiLevelType w:val="hybridMultilevel"/>
    <w:tmpl w:val="A9CA2F76"/>
    <w:lvl w:ilvl="0" w:tplc="950C86D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6A3A11AF"/>
    <w:multiLevelType w:val="hybridMultilevel"/>
    <w:tmpl w:val="2A905C00"/>
    <w:lvl w:ilvl="0" w:tplc="442A65B2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79F90D51"/>
    <w:multiLevelType w:val="hybridMultilevel"/>
    <w:tmpl w:val="F7AE6F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E72E76"/>
    <w:multiLevelType w:val="hybridMultilevel"/>
    <w:tmpl w:val="6764F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F8F71F2"/>
    <w:multiLevelType w:val="hybridMultilevel"/>
    <w:tmpl w:val="5B68132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5"/>
  </w:num>
  <w:num w:numId="2">
    <w:abstractNumId w:val="7"/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0"/>
  </w:num>
  <w:num w:numId="8">
    <w:abstractNumId w:val="2"/>
  </w:num>
  <w:num w:numId="9">
    <w:abstractNumId w:val="1"/>
  </w:num>
  <w:num w:numId="10">
    <w:abstractNumId w:val="8"/>
  </w:num>
  <w:num w:numId="11">
    <w:abstractNumId w:val="12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8A4"/>
    <w:rsid w:val="00000718"/>
    <w:rsid w:val="00001D51"/>
    <w:rsid w:val="000022C9"/>
    <w:rsid w:val="00003694"/>
    <w:rsid w:val="00004AA2"/>
    <w:rsid w:val="000059D5"/>
    <w:rsid w:val="000063B0"/>
    <w:rsid w:val="00010471"/>
    <w:rsid w:val="00011750"/>
    <w:rsid w:val="0001251F"/>
    <w:rsid w:val="00013641"/>
    <w:rsid w:val="00020959"/>
    <w:rsid w:val="0002095E"/>
    <w:rsid w:val="00020DBB"/>
    <w:rsid w:val="00024272"/>
    <w:rsid w:val="00024F1D"/>
    <w:rsid w:val="00025691"/>
    <w:rsid w:val="00032700"/>
    <w:rsid w:val="0004237C"/>
    <w:rsid w:val="0004459F"/>
    <w:rsid w:val="00050987"/>
    <w:rsid w:val="00050B21"/>
    <w:rsid w:val="00052F3B"/>
    <w:rsid w:val="0005654F"/>
    <w:rsid w:val="000614CD"/>
    <w:rsid w:val="00066C88"/>
    <w:rsid w:val="00067F22"/>
    <w:rsid w:val="000726C9"/>
    <w:rsid w:val="00073B6A"/>
    <w:rsid w:val="00074554"/>
    <w:rsid w:val="00076167"/>
    <w:rsid w:val="00080C22"/>
    <w:rsid w:val="00081352"/>
    <w:rsid w:val="00084970"/>
    <w:rsid w:val="00090AE7"/>
    <w:rsid w:val="00090DDD"/>
    <w:rsid w:val="00090EC3"/>
    <w:rsid w:val="00093219"/>
    <w:rsid w:val="000935D3"/>
    <w:rsid w:val="00093CC1"/>
    <w:rsid w:val="000940C7"/>
    <w:rsid w:val="00095191"/>
    <w:rsid w:val="000976CA"/>
    <w:rsid w:val="000A228A"/>
    <w:rsid w:val="000A2945"/>
    <w:rsid w:val="000A51E1"/>
    <w:rsid w:val="000A5C2F"/>
    <w:rsid w:val="000A72A3"/>
    <w:rsid w:val="000A7E64"/>
    <w:rsid w:val="000B4511"/>
    <w:rsid w:val="000B46E4"/>
    <w:rsid w:val="000C0331"/>
    <w:rsid w:val="000C2ACF"/>
    <w:rsid w:val="000C41B9"/>
    <w:rsid w:val="000C584A"/>
    <w:rsid w:val="000C61F2"/>
    <w:rsid w:val="000D1DF6"/>
    <w:rsid w:val="000D2E79"/>
    <w:rsid w:val="000D46BF"/>
    <w:rsid w:val="000D4976"/>
    <w:rsid w:val="000D746C"/>
    <w:rsid w:val="000E4F01"/>
    <w:rsid w:val="000E6F4F"/>
    <w:rsid w:val="000E71D9"/>
    <w:rsid w:val="000E7733"/>
    <w:rsid w:val="000F088D"/>
    <w:rsid w:val="000F140A"/>
    <w:rsid w:val="000F2AF9"/>
    <w:rsid w:val="000F7081"/>
    <w:rsid w:val="0010200A"/>
    <w:rsid w:val="001039CD"/>
    <w:rsid w:val="00120421"/>
    <w:rsid w:val="001230D2"/>
    <w:rsid w:val="001273B6"/>
    <w:rsid w:val="00127C6A"/>
    <w:rsid w:val="00127F3F"/>
    <w:rsid w:val="001329A5"/>
    <w:rsid w:val="00133126"/>
    <w:rsid w:val="0013368C"/>
    <w:rsid w:val="00133C68"/>
    <w:rsid w:val="00134608"/>
    <w:rsid w:val="00137D33"/>
    <w:rsid w:val="001446B9"/>
    <w:rsid w:val="00147DCE"/>
    <w:rsid w:val="00150040"/>
    <w:rsid w:val="0015079C"/>
    <w:rsid w:val="00153234"/>
    <w:rsid w:val="00154ECA"/>
    <w:rsid w:val="0015558C"/>
    <w:rsid w:val="00155F3C"/>
    <w:rsid w:val="00156FD9"/>
    <w:rsid w:val="00160448"/>
    <w:rsid w:val="001607E6"/>
    <w:rsid w:val="00160912"/>
    <w:rsid w:val="0016183D"/>
    <w:rsid w:val="001638C4"/>
    <w:rsid w:val="001652DE"/>
    <w:rsid w:val="00166D44"/>
    <w:rsid w:val="001672EF"/>
    <w:rsid w:val="0017153C"/>
    <w:rsid w:val="0017279F"/>
    <w:rsid w:val="00175DB5"/>
    <w:rsid w:val="00183F1E"/>
    <w:rsid w:val="00184B19"/>
    <w:rsid w:val="00184D3B"/>
    <w:rsid w:val="001873F6"/>
    <w:rsid w:val="00187CE2"/>
    <w:rsid w:val="00191F27"/>
    <w:rsid w:val="0019282A"/>
    <w:rsid w:val="0019732D"/>
    <w:rsid w:val="001A006D"/>
    <w:rsid w:val="001A6306"/>
    <w:rsid w:val="001B0466"/>
    <w:rsid w:val="001B167B"/>
    <w:rsid w:val="001B5771"/>
    <w:rsid w:val="001B6903"/>
    <w:rsid w:val="001C2902"/>
    <w:rsid w:val="001C3E7F"/>
    <w:rsid w:val="001C6C7B"/>
    <w:rsid w:val="001C6FD5"/>
    <w:rsid w:val="001D1104"/>
    <w:rsid w:val="001D343B"/>
    <w:rsid w:val="001D3639"/>
    <w:rsid w:val="001D4886"/>
    <w:rsid w:val="001D494B"/>
    <w:rsid w:val="001E6354"/>
    <w:rsid w:val="001F03BA"/>
    <w:rsid w:val="001F0985"/>
    <w:rsid w:val="001F0D81"/>
    <w:rsid w:val="001F0E0E"/>
    <w:rsid w:val="001F65A6"/>
    <w:rsid w:val="001F67C0"/>
    <w:rsid w:val="001F7AF2"/>
    <w:rsid w:val="00200E3F"/>
    <w:rsid w:val="0020191B"/>
    <w:rsid w:val="0020537D"/>
    <w:rsid w:val="002056F1"/>
    <w:rsid w:val="0021057E"/>
    <w:rsid w:val="002110E0"/>
    <w:rsid w:val="00217370"/>
    <w:rsid w:val="0022120B"/>
    <w:rsid w:val="00221B8C"/>
    <w:rsid w:val="002239A5"/>
    <w:rsid w:val="00223D99"/>
    <w:rsid w:val="00230F6C"/>
    <w:rsid w:val="00231899"/>
    <w:rsid w:val="00231EB4"/>
    <w:rsid w:val="002328FF"/>
    <w:rsid w:val="00234563"/>
    <w:rsid w:val="00235184"/>
    <w:rsid w:val="0023782A"/>
    <w:rsid w:val="0024077F"/>
    <w:rsid w:val="00242064"/>
    <w:rsid w:val="00247809"/>
    <w:rsid w:val="002623A5"/>
    <w:rsid w:val="002629CA"/>
    <w:rsid w:val="00262B15"/>
    <w:rsid w:val="002642E4"/>
    <w:rsid w:val="002661BE"/>
    <w:rsid w:val="00271D8A"/>
    <w:rsid w:val="00277D7D"/>
    <w:rsid w:val="00280451"/>
    <w:rsid w:val="00280FDC"/>
    <w:rsid w:val="00282205"/>
    <w:rsid w:val="002855FC"/>
    <w:rsid w:val="00285741"/>
    <w:rsid w:val="00287052"/>
    <w:rsid w:val="00290CBB"/>
    <w:rsid w:val="00294BB6"/>
    <w:rsid w:val="00297203"/>
    <w:rsid w:val="002A18E3"/>
    <w:rsid w:val="002A213D"/>
    <w:rsid w:val="002A2669"/>
    <w:rsid w:val="002A42A1"/>
    <w:rsid w:val="002A4500"/>
    <w:rsid w:val="002A795A"/>
    <w:rsid w:val="002B6583"/>
    <w:rsid w:val="002C1834"/>
    <w:rsid w:val="002C22CC"/>
    <w:rsid w:val="002C2ABC"/>
    <w:rsid w:val="002C3577"/>
    <w:rsid w:val="002C4CD8"/>
    <w:rsid w:val="002C5B77"/>
    <w:rsid w:val="002D198A"/>
    <w:rsid w:val="002D224F"/>
    <w:rsid w:val="002D42DD"/>
    <w:rsid w:val="002D5570"/>
    <w:rsid w:val="002D6A5E"/>
    <w:rsid w:val="002E2340"/>
    <w:rsid w:val="002E2E90"/>
    <w:rsid w:val="002E3682"/>
    <w:rsid w:val="002E404E"/>
    <w:rsid w:val="002E63CC"/>
    <w:rsid w:val="002E7131"/>
    <w:rsid w:val="002F0B44"/>
    <w:rsid w:val="002F3B6B"/>
    <w:rsid w:val="002F3CB6"/>
    <w:rsid w:val="002F4070"/>
    <w:rsid w:val="002F5054"/>
    <w:rsid w:val="002F50C2"/>
    <w:rsid w:val="0030146D"/>
    <w:rsid w:val="003043F3"/>
    <w:rsid w:val="00304D0C"/>
    <w:rsid w:val="00305462"/>
    <w:rsid w:val="003058EB"/>
    <w:rsid w:val="00305A0C"/>
    <w:rsid w:val="00307F39"/>
    <w:rsid w:val="003113B3"/>
    <w:rsid w:val="00312356"/>
    <w:rsid w:val="003148FB"/>
    <w:rsid w:val="00315F91"/>
    <w:rsid w:val="00317045"/>
    <w:rsid w:val="00321CE4"/>
    <w:rsid w:val="00322640"/>
    <w:rsid w:val="00323069"/>
    <w:rsid w:val="00323E6C"/>
    <w:rsid w:val="00324EB1"/>
    <w:rsid w:val="003255F9"/>
    <w:rsid w:val="00325E2C"/>
    <w:rsid w:val="00327739"/>
    <w:rsid w:val="00330BFF"/>
    <w:rsid w:val="00331BB8"/>
    <w:rsid w:val="0033667A"/>
    <w:rsid w:val="0034177B"/>
    <w:rsid w:val="00345C01"/>
    <w:rsid w:val="00357A85"/>
    <w:rsid w:val="0036257B"/>
    <w:rsid w:val="003627C8"/>
    <w:rsid w:val="003635E5"/>
    <w:rsid w:val="00371212"/>
    <w:rsid w:val="00372512"/>
    <w:rsid w:val="00373094"/>
    <w:rsid w:val="003755F1"/>
    <w:rsid w:val="003756E1"/>
    <w:rsid w:val="00382854"/>
    <w:rsid w:val="0038447D"/>
    <w:rsid w:val="0038639E"/>
    <w:rsid w:val="003870C9"/>
    <w:rsid w:val="003918B3"/>
    <w:rsid w:val="003929E0"/>
    <w:rsid w:val="003946AC"/>
    <w:rsid w:val="00395F38"/>
    <w:rsid w:val="00396DDD"/>
    <w:rsid w:val="003A0CC3"/>
    <w:rsid w:val="003A11BD"/>
    <w:rsid w:val="003A3CB5"/>
    <w:rsid w:val="003A43BD"/>
    <w:rsid w:val="003A71E0"/>
    <w:rsid w:val="003B7DB8"/>
    <w:rsid w:val="003B7F7A"/>
    <w:rsid w:val="003C0351"/>
    <w:rsid w:val="003C37E8"/>
    <w:rsid w:val="003C5CEC"/>
    <w:rsid w:val="003C695B"/>
    <w:rsid w:val="003D0443"/>
    <w:rsid w:val="003D12C5"/>
    <w:rsid w:val="003D181D"/>
    <w:rsid w:val="003D4212"/>
    <w:rsid w:val="003D4425"/>
    <w:rsid w:val="003D4C9D"/>
    <w:rsid w:val="003D5282"/>
    <w:rsid w:val="003D54F3"/>
    <w:rsid w:val="003D5CE1"/>
    <w:rsid w:val="003D6B35"/>
    <w:rsid w:val="003E1C51"/>
    <w:rsid w:val="003E1D5D"/>
    <w:rsid w:val="003E22B1"/>
    <w:rsid w:val="003E7500"/>
    <w:rsid w:val="003F55E7"/>
    <w:rsid w:val="003F7163"/>
    <w:rsid w:val="00402167"/>
    <w:rsid w:val="004031AB"/>
    <w:rsid w:val="0040362F"/>
    <w:rsid w:val="00403C03"/>
    <w:rsid w:val="00405B17"/>
    <w:rsid w:val="00407CE0"/>
    <w:rsid w:val="00412D9C"/>
    <w:rsid w:val="00415B50"/>
    <w:rsid w:val="00416245"/>
    <w:rsid w:val="00417F7B"/>
    <w:rsid w:val="004202E8"/>
    <w:rsid w:val="0042111C"/>
    <w:rsid w:val="00424270"/>
    <w:rsid w:val="00425904"/>
    <w:rsid w:val="004265AB"/>
    <w:rsid w:val="004301DB"/>
    <w:rsid w:val="00431699"/>
    <w:rsid w:val="00431A5E"/>
    <w:rsid w:val="004344E1"/>
    <w:rsid w:val="004358F6"/>
    <w:rsid w:val="00437B15"/>
    <w:rsid w:val="004416EC"/>
    <w:rsid w:val="0044233F"/>
    <w:rsid w:val="00444388"/>
    <w:rsid w:val="00447098"/>
    <w:rsid w:val="00447F73"/>
    <w:rsid w:val="004517D0"/>
    <w:rsid w:val="00451C4F"/>
    <w:rsid w:val="00452156"/>
    <w:rsid w:val="00453B1F"/>
    <w:rsid w:val="00455A9F"/>
    <w:rsid w:val="00456376"/>
    <w:rsid w:val="00457EDA"/>
    <w:rsid w:val="00462A77"/>
    <w:rsid w:val="00462AF0"/>
    <w:rsid w:val="00463DBD"/>
    <w:rsid w:val="00463F28"/>
    <w:rsid w:val="00467300"/>
    <w:rsid w:val="004676BB"/>
    <w:rsid w:val="00473ED3"/>
    <w:rsid w:val="0047500B"/>
    <w:rsid w:val="00475040"/>
    <w:rsid w:val="00476D44"/>
    <w:rsid w:val="00477C77"/>
    <w:rsid w:val="00480579"/>
    <w:rsid w:val="00480E98"/>
    <w:rsid w:val="00483AEE"/>
    <w:rsid w:val="00484D39"/>
    <w:rsid w:val="00487ECC"/>
    <w:rsid w:val="00490453"/>
    <w:rsid w:val="00491116"/>
    <w:rsid w:val="0049176A"/>
    <w:rsid w:val="004920A7"/>
    <w:rsid w:val="00492604"/>
    <w:rsid w:val="00497184"/>
    <w:rsid w:val="004A0EC2"/>
    <w:rsid w:val="004A1B34"/>
    <w:rsid w:val="004A1F3B"/>
    <w:rsid w:val="004A219A"/>
    <w:rsid w:val="004A3C45"/>
    <w:rsid w:val="004A4F1C"/>
    <w:rsid w:val="004A4F9B"/>
    <w:rsid w:val="004A59D6"/>
    <w:rsid w:val="004B1966"/>
    <w:rsid w:val="004B20A1"/>
    <w:rsid w:val="004B2D34"/>
    <w:rsid w:val="004B2F73"/>
    <w:rsid w:val="004B2FA2"/>
    <w:rsid w:val="004B33CC"/>
    <w:rsid w:val="004B4477"/>
    <w:rsid w:val="004C30B6"/>
    <w:rsid w:val="004C3FEE"/>
    <w:rsid w:val="004C5749"/>
    <w:rsid w:val="004D000C"/>
    <w:rsid w:val="004D01FB"/>
    <w:rsid w:val="004D07C8"/>
    <w:rsid w:val="004D088F"/>
    <w:rsid w:val="004D2E29"/>
    <w:rsid w:val="004E380D"/>
    <w:rsid w:val="004E6F8D"/>
    <w:rsid w:val="004F0B5A"/>
    <w:rsid w:val="004F18B1"/>
    <w:rsid w:val="004F1E50"/>
    <w:rsid w:val="004F55B4"/>
    <w:rsid w:val="004F5897"/>
    <w:rsid w:val="004F6111"/>
    <w:rsid w:val="004F774F"/>
    <w:rsid w:val="00500B8D"/>
    <w:rsid w:val="00501C89"/>
    <w:rsid w:val="00502DF6"/>
    <w:rsid w:val="00503BEF"/>
    <w:rsid w:val="00503DE4"/>
    <w:rsid w:val="005056B6"/>
    <w:rsid w:val="00506704"/>
    <w:rsid w:val="00506758"/>
    <w:rsid w:val="005112E6"/>
    <w:rsid w:val="00512F14"/>
    <w:rsid w:val="005145DF"/>
    <w:rsid w:val="00514D07"/>
    <w:rsid w:val="0051531D"/>
    <w:rsid w:val="005221F8"/>
    <w:rsid w:val="00523F07"/>
    <w:rsid w:val="00524D3F"/>
    <w:rsid w:val="005253EB"/>
    <w:rsid w:val="00530683"/>
    <w:rsid w:val="005311D3"/>
    <w:rsid w:val="00532107"/>
    <w:rsid w:val="0053393E"/>
    <w:rsid w:val="00533D03"/>
    <w:rsid w:val="005350AD"/>
    <w:rsid w:val="00535213"/>
    <w:rsid w:val="005411F1"/>
    <w:rsid w:val="005415A3"/>
    <w:rsid w:val="005417AF"/>
    <w:rsid w:val="00543298"/>
    <w:rsid w:val="005436B7"/>
    <w:rsid w:val="00545656"/>
    <w:rsid w:val="00545FA4"/>
    <w:rsid w:val="0054756D"/>
    <w:rsid w:val="0055044A"/>
    <w:rsid w:val="00551B06"/>
    <w:rsid w:val="0055296E"/>
    <w:rsid w:val="00552D59"/>
    <w:rsid w:val="00553168"/>
    <w:rsid w:val="00555C63"/>
    <w:rsid w:val="0055626B"/>
    <w:rsid w:val="00556AA9"/>
    <w:rsid w:val="005600C2"/>
    <w:rsid w:val="005623B9"/>
    <w:rsid w:val="00562AD3"/>
    <w:rsid w:val="00573E8A"/>
    <w:rsid w:val="005750F9"/>
    <w:rsid w:val="00580AF7"/>
    <w:rsid w:val="005810BA"/>
    <w:rsid w:val="005824AD"/>
    <w:rsid w:val="00582685"/>
    <w:rsid w:val="00584148"/>
    <w:rsid w:val="00584C60"/>
    <w:rsid w:val="00587AAE"/>
    <w:rsid w:val="00592459"/>
    <w:rsid w:val="0059320C"/>
    <w:rsid w:val="00594B76"/>
    <w:rsid w:val="00594ED1"/>
    <w:rsid w:val="00595F1A"/>
    <w:rsid w:val="00596D8A"/>
    <w:rsid w:val="00596DDF"/>
    <w:rsid w:val="005A043C"/>
    <w:rsid w:val="005A1141"/>
    <w:rsid w:val="005A1348"/>
    <w:rsid w:val="005A23AA"/>
    <w:rsid w:val="005A2F5A"/>
    <w:rsid w:val="005A58BC"/>
    <w:rsid w:val="005B20D1"/>
    <w:rsid w:val="005B3B1D"/>
    <w:rsid w:val="005B52E2"/>
    <w:rsid w:val="005B7B12"/>
    <w:rsid w:val="005C0012"/>
    <w:rsid w:val="005C04A6"/>
    <w:rsid w:val="005C180F"/>
    <w:rsid w:val="005C248D"/>
    <w:rsid w:val="005C2C16"/>
    <w:rsid w:val="005C3828"/>
    <w:rsid w:val="005C3C00"/>
    <w:rsid w:val="005C5656"/>
    <w:rsid w:val="005D0CF4"/>
    <w:rsid w:val="005D1C89"/>
    <w:rsid w:val="005D2DBD"/>
    <w:rsid w:val="005D2DBE"/>
    <w:rsid w:val="005D36DF"/>
    <w:rsid w:val="005D407F"/>
    <w:rsid w:val="005E00C6"/>
    <w:rsid w:val="005E10C5"/>
    <w:rsid w:val="005E14DA"/>
    <w:rsid w:val="005E1CF9"/>
    <w:rsid w:val="005E357E"/>
    <w:rsid w:val="005E39D9"/>
    <w:rsid w:val="005E4B16"/>
    <w:rsid w:val="005E6B97"/>
    <w:rsid w:val="005E7433"/>
    <w:rsid w:val="005F4BBD"/>
    <w:rsid w:val="005F58D7"/>
    <w:rsid w:val="005F6A27"/>
    <w:rsid w:val="005F6B3E"/>
    <w:rsid w:val="0060184B"/>
    <w:rsid w:val="006025A6"/>
    <w:rsid w:val="0060438E"/>
    <w:rsid w:val="00612B67"/>
    <w:rsid w:val="0061558C"/>
    <w:rsid w:val="0061594D"/>
    <w:rsid w:val="00615BA5"/>
    <w:rsid w:val="006162A2"/>
    <w:rsid w:val="0062207D"/>
    <w:rsid w:val="00622695"/>
    <w:rsid w:val="00623C50"/>
    <w:rsid w:val="00624210"/>
    <w:rsid w:val="00625DC3"/>
    <w:rsid w:val="00626133"/>
    <w:rsid w:val="006267D2"/>
    <w:rsid w:val="00626E21"/>
    <w:rsid w:val="00632ED1"/>
    <w:rsid w:val="00633D04"/>
    <w:rsid w:val="00634B1C"/>
    <w:rsid w:val="00640387"/>
    <w:rsid w:val="00640657"/>
    <w:rsid w:val="00640C74"/>
    <w:rsid w:val="00642F7D"/>
    <w:rsid w:val="006440C4"/>
    <w:rsid w:val="0064585D"/>
    <w:rsid w:val="00645B79"/>
    <w:rsid w:val="00646774"/>
    <w:rsid w:val="00647200"/>
    <w:rsid w:val="0064721E"/>
    <w:rsid w:val="00650AE2"/>
    <w:rsid w:val="00650BDC"/>
    <w:rsid w:val="00652237"/>
    <w:rsid w:val="00652348"/>
    <w:rsid w:val="00657433"/>
    <w:rsid w:val="00661CB3"/>
    <w:rsid w:val="0066217D"/>
    <w:rsid w:val="006636D1"/>
    <w:rsid w:val="00663BD6"/>
    <w:rsid w:val="00664021"/>
    <w:rsid w:val="006652F0"/>
    <w:rsid w:val="0067051A"/>
    <w:rsid w:val="00673F00"/>
    <w:rsid w:val="00675DF2"/>
    <w:rsid w:val="00685FC1"/>
    <w:rsid w:val="0069693C"/>
    <w:rsid w:val="006A419C"/>
    <w:rsid w:val="006A525B"/>
    <w:rsid w:val="006B2F89"/>
    <w:rsid w:val="006B313E"/>
    <w:rsid w:val="006B43EA"/>
    <w:rsid w:val="006B78FA"/>
    <w:rsid w:val="006C0575"/>
    <w:rsid w:val="006C325D"/>
    <w:rsid w:val="006C34B6"/>
    <w:rsid w:val="006C4377"/>
    <w:rsid w:val="006C5393"/>
    <w:rsid w:val="006D3C22"/>
    <w:rsid w:val="006D3FB9"/>
    <w:rsid w:val="006E1BF3"/>
    <w:rsid w:val="006E4A4F"/>
    <w:rsid w:val="006E7BC0"/>
    <w:rsid w:val="006F19BC"/>
    <w:rsid w:val="006F1CC1"/>
    <w:rsid w:val="006F48F1"/>
    <w:rsid w:val="006F695B"/>
    <w:rsid w:val="006F6D5C"/>
    <w:rsid w:val="006F725D"/>
    <w:rsid w:val="006F786A"/>
    <w:rsid w:val="006F7FAD"/>
    <w:rsid w:val="0070151E"/>
    <w:rsid w:val="00703882"/>
    <w:rsid w:val="00704FC7"/>
    <w:rsid w:val="00705242"/>
    <w:rsid w:val="00711F7F"/>
    <w:rsid w:val="0071332D"/>
    <w:rsid w:val="007155CF"/>
    <w:rsid w:val="0072038A"/>
    <w:rsid w:val="00723A11"/>
    <w:rsid w:val="00724816"/>
    <w:rsid w:val="00725379"/>
    <w:rsid w:val="00726270"/>
    <w:rsid w:val="0073030A"/>
    <w:rsid w:val="00730994"/>
    <w:rsid w:val="0073114C"/>
    <w:rsid w:val="00731CEC"/>
    <w:rsid w:val="00732C46"/>
    <w:rsid w:val="00743084"/>
    <w:rsid w:val="00743600"/>
    <w:rsid w:val="007448E8"/>
    <w:rsid w:val="00745F27"/>
    <w:rsid w:val="007469FF"/>
    <w:rsid w:val="00746C8D"/>
    <w:rsid w:val="0075032D"/>
    <w:rsid w:val="00750B78"/>
    <w:rsid w:val="00753D3D"/>
    <w:rsid w:val="00755203"/>
    <w:rsid w:val="00756B80"/>
    <w:rsid w:val="00756DE3"/>
    <w:rsid w:val="00757474"/>
    <w:rsid w:val="007611A9"/>
    <w:rsid w:val="007616E3"/>
    <w:rsid w:val="00764D8B"/>
    <w:rsid w:val="00771571"/>
    <w:rsid w:val="00774ACB"/>
    <w:rsid w:val="00780175"/>
    <w:rsid w:val="0078208A"/>
    <w:rsid w:val="007820F0"/>
    <w:rsid w:val="00783DB5"/>
    <w:rsid w:val="0078707A"/>
    <w:rsid w:val="00787856"/>
    <w:rsid w:val="00787B99"/>
    <w:rsid w:val="00787E51"/>
    <w:rsid w:val="007970F6"/>
    <w:rsid w:val="00797742"/>
    <w:rsid w:val="007A33C1"/>
    <w:rsid w:val="007A42E4"/>
    <w:rsid w:val="007A53B4"/>
    <w:rsid w:val="007B1DB9"/>
    <w:rsid w:val="007B3C78"/>
    <w:rsid w:val="007B4F05"/>
    <w:rsid w:val="007B697B"/>
    <w:rsid w:val="007C00A3"/>
    <w:rsid w:val="007C0C86"/>
    <w:rsid w:val="007C2E10"/>
    <w:rsid w:val="007C38FC"/>
    <w:rsid w:val="007C7579"/>
    <w:rsid w:val="007C775C"/>
    <w:rsid w:val="007D032A"/>
    <w:rsid w:val="007D1F25"/>
    <w:rsid w:val="007D3185"/>
    <w:rsid w:val="007D78FB"/>
    <w:rsid w:val="007E2EBE"/>
    <w:rsid w:val="007F67B0"/>
    <w:rsid w:val="0080754A"/>
    <w:rsid w:val="00807862"/>
    <w:rsid w:val="00812ACA"/>
    <w:rsid w:val="00813062"/>
    <w:rsid w:val="00816B0C"/>
    <w:rsid w:val="00816D63"/>
    <w:rsid w:val="00820A3E"/>
    <w:rsid w:val="00823A98"/>
    <w:rsid w:val="00825704"/>
    <w:rsid w:val="0082585A"/>
    <w:rsid w:val="008267F7"/>
    <w:rsid w:val="00830D69"/>
    <w:rsid w:val="008314C6"/>
    <w:rsid w:val="00831E44"/>
    <w:rsid w:val="00836E32"/>
    <w:rsid w:val="00837289"/>
    <w:rsid w:val="0083784E"/>
    <w:rsid w:val="008412E4"/>
    <w:rsid w:val="00841BD1"/>
    <w:rsid w:val="00842EA8"/>
    <w:rsid w:val="008441C0"/>
    <w:rsid w:val="00844FC7"/>
    <w:rsid w:val="008461F6"/>
    <w:rsid w:val="00850DC3"/>
    <w:rsid w:val="00850F39"/>
    <w:rsid w:val="008513A8"/>
    <w:rsid w:val="008529D1"/>
    <w:rsid w:val="00852E29"/>
    <w:rsid w:val="008536D8"/>
    <w:rsid w:val="00853A9E"/>
    <w:rsid w:val="00855552"/>
    <w:rsid w:val="00855912"/>
    <w:rsid w:val="00856395"/>
    <w:rsid w:val="00856999"/>
    <w:rsid w:val="00856E21"/>
    <w:rsid w:val="00864CBA"/>
    <w:rsid w:val="00865131"/>
    <w:rsid w:val="00865E75"/>
    <w:rsid w:val="00866234"/>
    <w:rsid w:val="00867AF1"/>
    <w:rsid w:val="00870B44"/>
    <w:rsid w:val="00880BAD"/>
    <w:rsid w:val="00881033"/>
    <w:rsid w:val="00881E24"/>
    <w:rsid w:val="008822AB"/>
    <w:rsid w:val="008823D5"/>
    <w:rsid w:val="00883926"/>
    <w:rsid w:val="00885463"/>
    <w:rsid w:val="00885ED5"/>
    <w:rsid w:val="00890992"/>
    <w:rsid w:val="0089104A"/>
    <w:rsid w:val="00892016"/>
    <w:rsid w:val="00893A48"/>
    <w:rsid w:val="008957E7"/>
    <w:rsid w:val="00897BE0"/>
    <w:rsid w:val="00897D87"/>
    <w:rsid w:val="008A0535"/>
    <w:rsid w:val="008A1921"/>
    <w:rsid w:val="008A1B1D"/>
    <w:rsid w:val="008A329E"/>
    <w:rsid w:val="008A43A8"/>
    <w:rsid w:val="008A706E"/>
    <w:rsid w:val="008A735C"/>
    <w:rsid w:val="008B28EF"/>
    <w:rsid w:val="008B4F96"/>
    <w:rsid w:val="008B502D"/>
    <w:rsid w:val="008C082F"/>
    <w:rsid w:val="008C23EB"/>
    <w:rsid w:val="008C31D0"/>
    <w:rsid w:val="008C7B6B"/>
    <w:rsid w:val="008D03F9"/>
    <w:rsid w:val="008D24B1"/>
    <w:rsid w:val="008D4399"/>
    <w:rsid w:val="008D505B"/>
    <w:rsid w:val="008E71CB"/>
    <w:rsid w:val="008E72FE"/>
    <w:rsid w:val="008F022B"/>
    <w:rsid w:val="008F2133"/>
    <w:rsid w:val="008F26B8"/>
    <w:rsid w:val="008F3DC0"/>
    <w:rsid w:val="008F6427"/>
    <w:rsid w:val="00901D50"/>
    <w:rsid w:val="00902620"/>
    <w:rsid w:val="00904807"/>
    <w:rsid w:val="009052D9"/>
    <w:rsid w:val="009069FF"/>
    <w:rsid w:val="00907266"/>
    <w:rsid w:val="00912FD7"/>
    <w:rsid w:val="00913776"/>
    <w:rsid w:val="00913F92"/>
    <w:rsid w:val="0091544F"/>
    <w:rsid w:val="00917AE8"/>
    <w:rsid w:val="00923CB8"/>
    <w:rsid w:val="009257BC"/>
    <w:rsid w:val="00926828"/>
    <w:rsid w:val="00927112"/>
    <w:rsid w:val="00927CFA"/>
    <w:rsid w:val="0093141A"/>
    <w:rsid w:val="0093165B"/>
    <w:rsid w:val="00935305"/>
    <w:rsid w:val="0093780C"/>
    <w:rsid w:val="00944708"/>
    <w:rsid w:val="00944EDF"/>
    <w:rsid w:val="0094501D"/>
    <w:rsid w:val="009454CF"/>
    <w:rsid w:val="00945DFE"/>
    <w:rsid w:val="00945F71"/>
    <w:rsid w:val="00946626"/>
    <w:rsid w:val="009468A5"/>
    <w:rsid w:val="00947B10"/>
    <w:rsid w:val="00950CEE"/>
    <w:rsid w:val="00951A88"/>
    <w:rsid w:val="00953941"/>
    <w:rsid w:val="00954F62"/>
    <w:rsid w:val="009552B8"/>
    <w:rsid w:val="00955610"/>
    <w:rsid w:val="009557FF"/>
    <w:rsid w:val="009573CE"/>
    <w:rsid w:val="009600CA"/>
    <w:rsid w:val="009608BB"/>
    <w:rsid w:val="00962527"/>
    <w:rsid w:val="009629DD"/>
    <w:rsid w:val="0097290C"/>
    <w:rsid w:val="0097444C"/>
    <w:rsid w:val="00974DA3"/>
    <w:rsid w:val="00975BE3"/>
    <w:rsid w:val="00980EE3"/>
    <w:rsid w:val="009813F2"/>
    <w:rsid w:val="00983562"/>
    <w:rsid w:val="009860C3"/>
    <w:rsid w:val="0098778D"/>
    <w:rsid w:val="00990577"/>
    <w:rsid w:val="00990AFB"/>
    <w:rsid w:val="00991A97"/>
    <w:rsid w:val="009936C9"/>
    <w:rsid w:val="00996A13"/>
    <w:rsid w:val="009A280B"/>
    <w:rsid w:val="009A6AB7"/>
    <w:rsid w:val="009A7C82"/>
    <w:rsid w:val="009B0A2D"/>
    <w:rsid w:val="009B0F48"/>
    <w:rsid w:val="009B57CE"/>
    <w:rsid w:val="009B5A05"/>
    <w:rsid w:val="009B719D"/>
    <w:rsid w:val="009C18D0"/>
    <w:rsid w:val="009C1DA9"/>
    <w:rsid w:val="009C228B"/>
    <w:rsid w:val="009C41C8"/>
    <w:rsid w:val="009C58CA"/>
    <w:rsid w:val="009C61EE"/>
    <w:rsid w:val="009D3153"/>
    <w:rsid w:val="009D3E0F"/>
    <w:rsid w:val="009E174D"/>
    <w:rsid w:val="009E1F7D"/>
    <w:rsid w:val="009E3EE0"/>
    <w:rsid w:val="009E552A"/>
    <w:rsid w:val="009E7D5B"/>
    <w:rsid w:val="009F0219"/>
    <w:rsid w:val="009F3901"/>
    <w:rsid w:val="009F3BCD"/>
    <w:rsid w:val="009F574D"/>
    <w:rsid w:val="009F66A4"/>
    <w:rsid w:val="009F7A4C"/>
    <w:rsid w:val="00A01141"/>
    <w:rsid w:val="00A01345"/>
    <w:rsid w:val="00A030AE"/>
    <w:rsid w:val="00A03443"/>
    <w:rsid w:val="00A064C8"/>
    <w:rsid w:val="00A17405"/>
    <w:rsid w:val="00A26674"/>
    <w:rsid w:val="00A26863"/>
    <w:rsid w:val="00A275BB"/>
    <w:rsid w:val="00A30875"/>
    <w:rsid w:val="00A30E20"/>
    <w:rsid w:val="00A30EB5"/>
    <w:rsid w:val="00A32440"/>
    <w:rsid w:val="00A344F2"/>
    <w:rsid w:val="00A344FD"/>
    <w:rsid w:val="00A379A3"/>
    <w:rsid w:val="00A37F90"/>
    <w:rsid w:val="00A40AC0"/>
    <w:rsid w:val="00A41119"/>
    <w:rsid w:val="00A4182D"/>
    <w:rsid w:val="00A43B01"/>
    <w:rsid w:val="00A44238"/>
    <w:rsid w:val="00A44366"/>
    <w:rsid w:val="00A51D1B"/>
    <w:rsid w:val="00A53428"/>
    <w:rsid w:val="00A560A9"/>
    <w:rsid w:val="00A5715A"/>
    <w:rsid w:val="00A64544"/>
    <w:rsid w:val="00A65E42"/>
    <w:rsid w:val="00A712D1"/>
    <w:rsid w:val="00A718DD"/>
    <w:rsid w:val="00A71DE2"/>
    <w:rsid w:val="00A73869"/>
    <w:rsid w:val="00A77883"/>
    <w:rsid w:val="00A81617"/>
    <w:rsid w:val="00A81A1B"/>
    <w:rsid w:val="00A826D3"/>
    <w:rsid w:val="00A82EE8"/>
    <w:rsid w:val="00A84212"/>
    <w:rsid w:val="00A84A90"/>
    <w:rsid w:val="00A8520A"/>
    <w:rsid w:val="00A859E2"/>
    <w:rsid w:val="00A85E0B"/>
    <w:rsid w:val="00A86B05"/>
    <w:rsid w:val="00A86C08"/>
    <w:rsid w:val="00A9095A"/>
    <w:rsid w:val="00A91EAF"/>
    <w:rsid w:val="00A93BF9"/>
    <w:rsid w:val="00A93F2E"/>
    <w:rsid w:val="00A94267"/>
    <w:rsid w:val="00AA2C20"/>
    <w:rsid w:val="00AA3324"/>
    <w:rsid w:val="00AA7435"/>
    <w:rsid w:val="00AB12F6"/>
    <w:rsid w:val="00AB2130"/>
    <w:rsid w:val="00AB3030"/>
    <w:rsid w:val="00AB4B19"/>
    <w:rsid w:val="00AC3DA2"/>
    <w:rsid w:val="00AC555A"/>
    <w:rsid w:val="00AC7807"/>
    <w:rsid w:val="00AD1FFE"/>
    <w:rsid w:val="00AD2350"/>
    <w:rsid w:val="00AD2CD5"/>
    <w:rsid w:val="00AD4BC1"/>
    <w:rsid w:val="00AD602D"/>
    <w:rsid w:val="00AD7090"/>
    <w:rsid w:val="00AD71C1"/>
    <w:rsid w:val="00AE2972"/>
    <w:rsid w:val="00AE4B1E"/>
    <w:rsid w:val="00AE4E1D"/>
    <w:rsid w:val="00AE735B"/>
    <w:rsid w:val="00AF0927"/>
    <w:rsid w:val="00AF205E"/>
    <w:rsid w:val="00AF2A19"/>
    <w:rsid w:val="00AF50E7"/>
    <w:rsid w:val="00AF72C1"/>
    <w:rsid w:val="00AF732B"/>
    <w:rsid w:val="00AF774B"/>
    <w:rsid w:val="00AF7DC6"/>
    <w:rsid w:val="00B00869"/>
    <w:rsid w:val="00B020CA"/>
    <w:rsid w:val="00B04291"/>
    <w:rsid w:val="00B05C48"/>
    <w:rsid w:val="00B11989"/>
    <w:rsid w:val="00B11EBF"/>
    <w:rsid w:val="00B1212E"/>
    <w:rsid w:val="00B13F24"/>
    <w:rsid w:val="00B15881"/>
    <w:rsid w:val="00B20E91"/>
    <w:rsid w:val="00B23304"/>
    <w:rsid w:val="00B234F5"/>
    <w:rsid w:val="00B3026C"/>
    <w:rsid w:val="00B33C12"/>
    <w:rsid w:val="00B34FE0"/>
    <w:rsid w:val="00B377A0"/>
    <w:rsid w:val="00B37D95"/>
    <w:rsid w:val="00B4197A"/>
    <w:rsid w:val="00B462B4"/>
    <w:rsid w:val="00B469F8"/>
    <w:rsid w:val="00B46D0C"/>
    <w:rsid w:val="00B50B39"/>
    <w:rsid w:val="00B51847"/>
    <w:rsid w:val="00B53025"/>
    <w:rsid w:val="00B53794"/>
    <w:rsid w:val="00B57335"/>
    <w:rsid w:val="00B57E4D"/>
    <w:rsid w:val="00B60FE5"/>
    <w:rsid w:val="00B6192D"/>
    <w:rsid w:val="00B6337E"/>
    <w:rsid w:val="00B65AB3"/>
    <w:rsid w:val="00B664A2"/>
    <w:rsid w:val="00B66750"/>
    <w:rsid w:val="00B7037A"/>
    <w:rsid w:val="00B709D7"/>
    <w:rsid w:val="00B70E61"/>
    <w:rsid w:val="00B71058"/>
    <w:rsid w:val="00B71867"/>
    <w:rsid w:val="00B720B4"/>
    <w:rsid w:val="00B77E79"/>
    <w:rsid w:val="00B800B7"/>
    <w:rsid w:val="00B81AE5"/>
    <w:rsid w:val="00B82D19"/>
    <w:rsid w:val="00B863F0"/>
    <w:rsid w:val="00B87CC9"/>
    <w:rsid w:val="00B87CCA"/>
    <w:rsid w:val="00B90CBE"/>
    <w:rsid w:val="00B92026"/>
    <w:rsid w:val="00B92C97"/>
    <w:rsid w:val="00B93484"/>
    <w:rsid w:val="00B93D79"/>
    <w:rsid w:val="00B94357"/>
    <w:rsid w:val="00B954CA"/>
    <w:rsid w:val="00B95914"/>
    <w:rsid w:val="00B97262"/>
    <w:rsid w:val="00BA081F"/>
    <w:rsid w:val="00BA13AD"/>
    <w:rsid w:val="00BA1EB6"/>
    <w:rsid w:val="00BA6069"/>
    <w:rsid w:val="00BA64DF"/>
    <w:rsid w:val="00BA69DE"/>
    <w:rsid w:val="00BA7D9E"/>
    <w:rsid w:val="00BB2E4A"/>
    <w:rsid w:val="00BB58F0"/>
    <w:rsid w:val="00BB5E10"/>
    <w:rsid w:val="00BB6040"/>
    <w:rsid w:val="00BB6846"/>
    <w:rsid w:val="00BC02BC"/>
    <w:rsid w:val="00BC2225"/>
    <w:rsid w:val="00BC2409"/>
    <w:rsid w:val="00BC33AB"/>
    <w:rsid w:val="00BC3D95"/>
    <w:rsid w:val="00BD2EA3"/>
    <w:rsid w:val="00BD35A1"/>
    <w:rsid w:val="00BD58A4"/>
    <w:rsid w:val="00BD66FD"/>
    <w:rsid w:val="00BD69A1"/>
    <w:rsid w:val="00BE1A0C"/>
    <w:rsid w:val="00BE55A9"/>
    <w:rsid w:val="00BE6A1B"/>
    <w:rsid w:val="00BE6FEA"/>
    <w:rsid w:val="00BE7717"/>
    <w:rsid w:val="00BF2BA9"/>
    <w:rsid w:val="00BF36E1"/>
    <w:rsid w:val="00BF5673"/>
    <w:rsid w:val="00BF5A36"/>
    <w:rsid w:val="00BF7E4E"/>
    <w:rsid w:val="00C00480"/>
    <w:rsid w:val="00C04246"/>
    <w:rsid w:val="00C05997"/>
    <w:rsid w:val="00C06326"/>
    <w:rsid w:val="00C0690D"/>
    <w:rsid w:val="00C114A8"/>
    <w:rsid w:val="00C119C3"/>
    <w:rsid w:val="00C11DEF"/>
    <w:rsid w:val="00C12126"/>
    <w:rsid w:val="00C147FD"/>
    <w:rsid w:val="00C21255"/>
    <w:rsid w:val="00C27C9E"/>
    <w:rsid w:val="00C32F7F"/>
    <w:rsid w:val="00C336E0"/>
    <w:rsid w:val="00C344C3"/>
    <w:rsid w:val="00C3709E"/>
    <w:rsid w:val="00C41CF7"/>
    <w:rsid w:val="00C42450"/>
    <w:rsid w:val="00C429AF"/>
    <w:rsid w:val="00C44B86"/>
    <w:rsid w:val="00C5321A"/>
    <w:rsid w:val="00C53E96"/>
    <w:rsid w:val="00C53F47"/>
    <w:rsid w:val="00C567DF"/>
    <w:rsid w:val="00C57AC2"/>
    <w:rsid w:val="00C607E0"/>
    <w:rsid w:val="00C6328B"/>
    <w:rsid w:val="00C6482D"/>
    <w:rsid w:val="00C65D24"/>
    <w:rsid w:val="00C66251"/>
    <w:rsid w:val="00C66F9B"/>
    <w:rsid w:val="00C676F5"/>
    <w:rsid w:val="00C678A1"/>
    <w:rsid w:val="00C7343E"/>
    <w:rsid w:val="00C741E1"/>
    <w:rsid w:val="00C766B4"/>
    <w:rsid w:val="00C828D3"/>
    <w:rsid w:val="00C8338B"/>
    <w:rsid w:val="00C8356A"/>
    <w:rsid w:val="00C851E3"/>
    <w:rsid w:val="00C8537D"/>
    <w:rsid w:val="00C86B6C"/>
    <w:rsid w:val="00C87318"/>
    <w:rsid w:val="00C876BF"/>
    <w:rsid w:val="00C919B2"/>
    <w:rsid w:val="00C932E1"/>
    <w:rsid w:val="00CA4D13"/>
    <w:rsid w:val="00CA549E"/>
    <w:rsid w:val="00CA6075"/>
    <w:rsid w:val="00CA6199"/>
    <w:rsid w:val="00CA66C9"/>
    <w:rsid w:val="00CA6C11"/>
    <w:rsid w:val="00CB0730"/>
    <w:rsid w:val="00CB0F0F"/>
    <w:rsid w:val="00CB113F"/>
    <w:rsid w:val="00CB135F"/>
    <w:rsid w:val="00CB3892"/>
    <w:rsid w:val="00CB4A25"/>
    <w:rsid w:val="00CB58C8"/>
    <w:rsid w:val="00CB72BB"/>
    <w:rsid w:val="00CB7A4C"/>
    <w:rsid w:val="00CC4226"/>
    <w:rsid w:val="00CC4277"/>
    <w:rsid w:val="00CC5189"/>
    <w:rsid w:val="00CC6002"/>
    <w:rsid w:val="00CD07E7"/>
    <w:rsid w:val="00CD51AB"/>
    <w:rsid w:val="00CD620D"/>
    <w:rsid w:val="00CD6E9B"/>
    <w:rsid w:val="00CD6F8A"/>
    <w:rsid w:val="00CE0B4B"/>
    <w:rsid w:val="00CE2212"/>
    <w:rsid w:val="00CE3ECA"/>
    <w:rsid w:val="00CE414B"/>
    <w:rsid w:val="00CE5721"/>
    <w:rsid w:val="00CE7092"/>
    <w:rsid w:val="00CF0747"/>
    <w:rsid w:val="00D01ADC"/>
    <w:rsid w:val="00D02CA8"/>
    <w:rsid w:val="00D04C16"/>
    <w:rsid w:val="00D069B8"/>
    <w:rsid w:val="00D105FB"/>
    <w:rsid w:val="00D10AB2"/>
    <w:rsid w:val="00D1107B"/>
    <w:rsid w:val="00D1391A"/>
    <w:rsid w:val="00D140D5"/>
    <w:rsid w:val="00D14AB4"/>
    <w:rsid w:val="00D227AB"/>
    <w:rsid w:val="00D23982"/>
    <w:rsid w:val="00D23A24"/>
    <w:rsid w:val="00D23E4B"/>
    <w:rsid w:val="00D279B1"/>
    <w:rsid w:val="00D32137"/>
    <w:rsid w:val="00D3252D"/>
    <w:rsid w:val="00D33125"/>
    <w:rsid w:val="00D3433D"/>
    <w:rsid w:val="00D351CB"/>
    <w:rsid w:val="00D36C8C"/>
    <w:rsid w:val="00D40207"/>
    <w:rsid w:val="00D43656"/>
    <w:rsid w:val="00D467DB"/>
    <w:rsid w:val="00D521D2"/>
    <w:rsid w:val="00D52D79"/>
    <w:rsid w:val="00D53936"/>
    <w:rsid w:val="00D54012"/>
    <w:rsid w:val="00D54232"/>
    <w:rsid w:val="00D544C9"/>
    <w:rsid w:val="00D54DDB"/>
    <w:rsid w:val="00D56C5A"/>
    <w:rsid w:val="00D57BD5"/>
    <w:rsid w:val="00D62833"/>
    <w:rsid w:val="00D66CB4"/>
    <w:rsid w:val="00D67142"/>
    <w:rsid w:val="00D74595"/>
    <w:rsid w:val="00D75AB6"/>
    <w:rsid w:val="00D76074"/>
    <w:rsid w:val="00D77477"/>
    <w:rsid w:val="00D8075C"/>
    <w:rsid w:val="00D81EE0"/>
    <w:rsid w:val="00D8402B"/>
    <w:rsid w:val="00D85DB1"/>
    <w:rsid w:val="00D8614C"/>
    <w:rsid w:val="00D90B03"/>
    <w:rsid w:val="00D92065"/>
    <w:rsid w:val="00D94530"/>
    <w:rsid w:val="00DA0312"/>
    <w:rsid w:val="00DA112C"/>
    <w:rsid w:val="00DA393B"/>
    <w:rsid w:val="00DA4D79"/>
    <w:rsid w:val="00DA4F2C"/>
    <w:rsid w:val="00DA6D60"/>
    <w:rsid w:val="00DB1617"/>
    <w:rsid w:val="00DB2053"/>
    <w:rsid w:val="00DB2561"/>
    <w:rsid w:val="00DB3CB3"/>
    <w:rsid w:val="00DB5709"/>
    <w:rsid w:val="00DB5789"/>
    <w:rsid w:val="00DB5B25"/>
    <w:rsid w:val="00DB6823"/>
    <w:rsid w:val="00DC0879"/>
    <w:rsid w:val="00DC0970"/>
    <w:rsid w:val="00DC2E92"/>
    <w:rsid w:val="00DC3561"/>
    <w:rsid w:val="00DC6326"/>
    <w:rsid w:val="00DD05A6"/>
    <w:rsid w:val="00DD2EF9"/>
    <w:rsid w:val="00DD31BE"/>
    <w:rsid w:val="00DD3839"/>
    <w:rsid w:val="00DD460D"/>
    <w:rsid w:val="00DD75C5"/>
    <w:rsid w:val="00DD76A4"/>
    <w:rsid w:val="00DE2B75"/>
    <w:rsid w:val="00DE429F"/>
    <w:rsid w:val="00DF031C"/>
    <w:rsid w:val="00DF1C35"/>
    <w:rsid w:val="00DF2027"/>
    <w:rsid w:val="00DF20A9"/>
    <w:rsid w:val="00DF4738"/>
    <w:rsid w:val="00DF475D"/>
    <w:rsid w:val="00DF5228"/>
    <w:rsid w:val="00DF5ADB"/>
    <w:rsid w:val="00DF6913"/>
    <w:rsid w:val="00E000C6"/>
    <w:rsid w:val="00E029C1"/>
    <w:rsid w:val="00E0432A"/>
    <w:rsid w:val="00E043FC"/>
    <w:rsid w:val="00E044C2"/>
    <w:rsid w:val="00E060AA"/>
    <w:rsid w:val="00E06E1C"/>
    <w:rsid w:val="00E129F7"/>
    <w:rsid w:val="00E13044"/>
    <w:rsid w:val="00E14084"/>
    <w:rsid w:val="00E15C81"/>
    <w:rsid w:val="00E16505"/>
    <w:rsid w:val="00E2299D"/>
    <w:rsid w:val="00E24242"/>
    <w:rsid w:val="00E246B3"/>
    <w:rsid w:val="00E250A2"/>
    <w:rsid w:val="00E250C8"/>
    <w:rsid w:val="00E2706D"/>
    <w:rsid w:val="00E3014B"/>
    <w:rsid w:val="00E30E5D"/>
    <w:rsid w:val="00E33435"/>
    <w:rsid w:val="00E436F8"/>
    <w:rsid w:val="00E51456"/>
    <w:rsid w:val="00E539BD"/>
    <w:rsid w:val="00E56DDC"/>
    <w:rsid w:val="00E56FC4"/>
    <w:rsid w:val="00E579B4"/>
    <w:rsid w:val="00E600BF"/>
    <w:rsid w:val="00E61AC3"/>
    <w:rsid w:val="00E62E57"/>
    <w:rsid w:val="00E65A3B"/>
    <w:rsid w:val="00E65FE5"/>
    <w:rsid w:val="00E66D98"/>
    <w:rsid w:val="00E67039"/>
    <w:rsid w:val="00E67842"/>
    <w:rsid w:val="00E70955"/>
    <w:rsid w:val="00E71513"/>
    <w:rsid w:val="00E71BDE"/>
    <w:rsid w:val="00E71E25"/>
    <w:rsid w:val="00E73D7E"/>
    <w:rsid w:val="00E748E0"/>
    <w:rsid w:val="00E74A2A"/>
    <w:rsid w:val="00E84E47"/>
    <w:rsid w:val="00E85ECE"/>
    <w:rsid w:val="00E8710B"/>
    <w:rsid w:val="00E95A25"/>
    <w:rsid w:val="00E97DC0"/>
    <w:rsid w:val="00EA2C51"/>
    <w:rsid w:val="00EA391E"/>
    <w:rsid w:val="00EB011E"/>
    <w:rsid w:val="00EB094E"/>
    <w:rsid w:val="00EB4A44"/>
    <w:rsid w:val="00EB4C81"/>
    <w:rsid w:val="00EB4F22"/>
    <w:rsid w:val="00EB6F2F"/>
    <w:rsid w:val="00EC08CD"/>
    <w:rsid w:val="00EC0F35"/>
    <w:rsid w:val="00EC1758"/>
    <w:rsid w:val="00EC1A02"/>
    <w:rsid w:val="00EC2311"/>
    <w:rsid w:val="00EC4273"/>
    <w:rsid w:val="00EC572B"/>
    <w:rsid w:val="00EC5AF9"/>
    <w:rsid w:val="00ED1242"/>
    <w:rsid w:val="00ED17B3"/>
    <w:rsid w:val="00ED6AFB"/>
    <w:rsid w:val="00ED6C54"/>
    <w:rsid w:val="00ED7BEE"/>
    <w:rsid w:val="00EE0B1C"/>
    <w:rsid w:val="00EE3E4F"/>
    <w:rsid w:val="00EE4CED"/>
    <w:rsid w:val="00EF0E9C"/>
    <w:rsid w:val="00EF5B99"/>
    <w:rsid w:val="00EF5D3A"/>
    <w:rsid w:val="00F019CF"/>
    <w:rsid w:val="00F0224E"/>
    <w:rsid w:val="00F0257D"/>
    <w:rsid w:val="00F02A7A"/>
    <w:rsid w:val="00F03EFB"/>
    <w:rsid w:val="00F041BD"/>
    <w:rsid w:val="00F04FE2"/>
    <w:rsid w:val="00F07650"/>
    <w:rsid w:val="00F1484C"/>
    <w:rsid w:val="00F14A9F"/>
    <w:rsid w:val="00F16BA6"/>
    <w:rsid w:val="00F17686"/>
    <w:rsid w:val="00F22350"/>
    <w:rsid w:val="00F23047"/>
    <w:rsid w:val="00F25F99"/>
    <w:rsid w:val="00F30C28"/>
    <w:rsid w:val="00F332E6"/>
    <w:rsid w:val="00F33502"/>
    <w:rsid w:val="00F34A49"/>
    <w:rsid w:val="00F408D4"/>
    <w:rsid w:val="00F41211"/>
    <w:rsid w:val="00F42B9B"/>
    <w:rsid w:val="00F43A75"/>
    <w:rsid w:val="00F448BA"/>
    <w:rsid w:val="00F453FA"/>
    <w:rsid w:val="00F46D21"/>
    <w:rsid w:val="00F51227"/>
    <w:rsid w:val="00F53898"/>
    <w:rsid w:val="00F56DC5"/>
    <w:rsid w:val="00F62604"/>
    <w:rsid w:val="00F62E3A"/>
    <w:rsid w:val="00F64C86"/>
    <w:rsid w:val="00F64E1E"/>
    <w:rsid w:val="00F65B9C"/>
    <w:rsid w:val="00F72DB5"/>
    <w:rsid w:val="00F82515"/>
    <w:rsid w:val="00F8358F"/>
    <w:rsid w:val="00F8668D"/>
    <w:rsid w:val="00F92A0C"/>
    <w:rsid w:val="00F92FD6"/>
    <w:rsid w:val="00F9534E"/>
    <w:rsid w:val="00F95DE7"/>
    <w:rsid w:val="00F96C2E"/>
    <w:rsid w:val="00FA030C"/>
    <w:rsid w:val="00FA0D57"/>
    <w:rsid w:val="00FA1C44"/>
    <w:rsid w:val="00FA209C"/>
    <w:rsid w:val="00FA544B"/>
    <w:rsid w:val="00FA77D5"/>
    <w:rsid w:val="00FB007E"/>
    <w:rsid w:val="00FB1448"/>
    <w:rsid w:val="00FC020E"/>
    <w:rsid w:val="00FC2434"/>
    <w:rsid w:val="00FC3927"/>
    <w:rsid w:val="00FD0460"/>
    <w:rsid w:val="00FD0714"/>
    <w:rsid w:val="00FD0C14"/>
    <w:rsid w:val="00FD26F7"/>
    <w:rsid w:val="00FD4076"/>
    <w:rsid w:val="00FD46E1"/>
    <w:rsid w:val="00FD606A"/>
    <w:rsid w:val="00FE0D22"/>
    <w:rsid w:val="00FE3D02"/>
    <w:rsid w:val="00FE6B85"/>
    <w:rsid w:val="00FF0AA6"/>
    <w:rsid w:val="00FF10AA"/>
    <w:rsid w:val="00FF1D7D"/>
    <w:rsid w:val="00FF25A9"/>
    <w:rsid w:val="00FF34CE"/>
    <w:rsid w:val="00FF4645"/>
    <w:rsid w:val="00FF5036"/>
    <w:rsid w:val="00FF5C81"/>
    <w:rsid w:val="00FF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1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31CEC"/>
    <w:pPr>
      <w:keepNext/>
      <w:jc w:val="both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E71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AB30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574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58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BD58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920A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4920A7"/>
    <w:rPr>
      <w:rFonts w:ascii="Tahoma" w:hAnsi="Tahoma" w:cs="Tahoma"/>
      <w:sz w:val="16"/>
      <w:szCs w:val="16"/>
    </w:rPr>
  </w:style>
  <w:style w:type="paragraph" w:customStyle="1" w:styleId="11">
    <w:name w:val="Знак1"/>
    <w:basedOn w:val="a"/>
    <w:autoRedefine/>
    <w:rsid w:val="005311D3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731C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731CEC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731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AD23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23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D23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23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5436B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E71C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B303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table" w:styleId="aa">
    <w:name w:val="Table Grid"/>
    <w:basedOn w:val="a1"/>
    <w:rsid w:val="00AB30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"/>
    <w:uiPriority w:val="99"/>
    <w:rsid w:val="004F611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4C574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12">
    <w:name w:val="Цитата1"/>
    <w:basedOn w:val="a"/>
    <w:rsid w:val="004C5749"/>
    <w:pPr>
      <w:overflowPunct w:val="0"/>
      <w:autoSpaceDE w:val="0"/>
      <w:autoSpaceDN w:val="0"/>
      <w:adjustRightInd w:val="0"/>
      <w:ind w:left="-709" w:right="-285" w:firstLine="709"/>
      <w:jc w:val="both"/>
      <w:textAlignment w:val="baseline"/>
    </w:pPr>
    <w:rPr>
      <w:szCs w:val="20"/>
    </w:rPr>
  </w:style>
  <w:style w:type="character" w:customStyle="1" w:styleId="ab">
    <w:name w:val="Гипертекстовая ссылка"/>
    <w:basedOn w:val="a0"/>
    <w:uiPriority w:val="99"/>
    <w:rsid w:val="004C5749"/>
    <w:rPr>
      <w:rFonts w:cs="Times New Roman"/>
      <w:b w:val="0"/>
      <w:color w:val="106BBE"/>
    </w:rPr>
  </w:style>
  <w:style w:type="paragraph" w:customStyle="1" w:styleId="Oaeno">
    <w:name w:val="Oaeno"/>
    <w:basedOn w:val="a"/>
    <w:rsid w:val="00E06E1C"/>
    <w:pPr>
      <w:widowControl w:val="0"/>
    </w:pPr>
    <w:rPr>
      <w:rFonts w:ascii="Courier New" w:hAnsi="Courier New"/>
      <w:sz w:val="20"/>
      <w:szCs w:val="20"/>
    </w:rPr>
  </w:style>
  <w:style w:type="paragraph" w:customStyle="1" w:styleId="210">
    <w:name w:val="Основной текст с отступом 21"/>
    <w:basedOn w:val="a"/>
    <w:rsid w:val="00675DF2"/>
    <w:pPr>
      <w:overflowPunct w:val="0"/>
      <w:autoSpaceDE w:val="0"/>
      <w:autoSpaceDN w:val="0"/>
      <w:adjustRightInd w:val="0"/>
      <w:ind w:left="-709" w:firstLine="709"/>
      <w:jc w:val="both"/>
      <w:textAlignment w:val="baseline"/>
    </w:pPr>
    <w:rPr>
      <w:szCs w:val="20"/>
    </w:rPr>
  </w:style>
  <w:style w:type="character" w:styleId="ac">
    <w:name w:val="Hyperlink"/>
    <w:uiPriority w:val="99"/>
    <w:unhideWhenUsed/>
    <w:rsid w:val="00917AE8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2F3CB6"/>
    <w:pPr>
      <w:spacing w:before="100" w:beforeAutospacing="1" w:after="100" w:afterAutospacing="1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1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31CEC"/>
    <w:pPr>
      <w:keepNext/>
      <w:jc w:val="both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E71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AB30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574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58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BD58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920A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4920A7"/>
    <w:rPr>
      <w:rFonts w:ascii="Tahoma" w:hAnsi="Tahoma" w:cs="Tahoma"/>
      <w:sz w:val="16"/>
      <w:szCs w:val="16"/>
    </w:rPr>
  </w:style>
  <w:style w:type="paragraph" w:customStyle="1" w:styleId="11">
    <w:name w:val="Знак1"/>
    <w:basedOn w:val="a"/>
    <w:autoRedefine/>
    <w:rsid w:val="005311D3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731C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731CEC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731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AD23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23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D23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23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5436B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E71C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B303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table" w:styleId="aa">
    <w:name w:val="Table Grid"/>
    <w:basedOn w:val="a1"/>
    <w:rsid w:val="00AB30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"/>
    <w:uiPriority w:val="99"/>
    <w:rsid w:val="004F611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4C574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12">
    <w:name w:val="Цитата1"/>
    <w:basedOn w:val="a"/>
    <w:rsid w:val="004C5749"/>
    <w:pPr>
      <w:overflowPunct w:val="0"/>
      <w:autoSpaceDE w:val="0"/>
      <w:autoSpaceDN w:val="0"/>
      <w:adjustRightInd w:val="0"/>
      <w:ind w:left="-709" w:right="-285" w:firstLine="709"/>
      <w:jc w:val="both"/>
      <w:textAlignment w:val="baseline"/>
    </w:pPr>
    <w:rPr>
      <w:szCs w:val="20"/>
    </w:rPr>
  </w:style>
  <w:style w:type="character" w:customStyle="1" w:styleId="ab">
    <w:name w:val="Гипертекстовая ссылка"/>
    <w:basedOn w:val="a0"/>
    <w:uiPriority w:val="99"/>
    <w:rsid w:val="004C5749"/>
    <w:rPr>
      <w:rFonts w:cs="Times New Roman"/>
      <w:b w:val="0"/>
      <w:color w:val="106BBE"/>
    </w:rPr>
  </w:style>
  <w:style w:type="paragraph" w:customStyle="1" w:styleId="Oaeno">
    <w:name w:val="Oaeno"/>
    <w:basedOn w:val="a"/>
    <w:rsid w:val="00E06E1C"/>
    <w:pPr>
      <w:widowControl w:val="0"/>
    </w:pPr>
    <w:rPr>
      <w:rFonts w:ascii="Courier New" w:hAnsi="Courier New"/>
      <w:sz w:val="20"/>
      <w:szCs w:val="20"/>
    </w:rPr>
  </w:style>
  <w:style w:type="paragraph" w:customStyle="1" w:styleId="210">
    <w:name w:val="Основной текст с отступом 21"/>
    <w:basedOn w:val="a"/>
    <w:rsid w:val="00675DF2"/>
    <w:pPr>
      <w:overflowPunct w:val="0"/>
      <w:autoSpaceDE w:val="0"/>
      <w:autoSpaceDN w:val="0"/>
      <w:adjustRightInd w:val="0"/>
      <w:ind w:left="-709" w:firstLine="709"/>
      <w:jc w:val="both"/>
      <w:textAlignment w:val="baseline"/>
    </w:pPr>
    <w:rPr>
      <w:szCs w:val="20"/>
    </w:rPr>
  </w:style>
  <w:style w:type="character" w:styleId="ac">
    <w:name w:val="Hyperlink"/>
    <w:uiPriority w:val="99"/>
    <w:unhideWhenUsed/>
    <w:rsid w:val="00917AE8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2F3CB6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5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6865BF15B87DCB33FF1070ADF5880E1AF909311B3957902F053E86124z2G" TargetMode="External"/><Relationship Id="rId18" Type="http://schemas.openxmlformats.org/officeDocument/2006/relationships/hyperlink" Target="consultantplus://offline/ref=C6865BF15B87DCB33FF1070ADF5880E1AF9B9013BE962408F80AE463456913B61CEE47A74B51403422z6G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C22FF2E7AF597F2F52D56E31550861B31F5933DD76AF07A23FEC927825F8495B42785D066C79EAB6B6AF794C4DF0A253453100875BEB1D1554vEA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6865BF15B87DCB33FF1070ADF5880E1AF9B9314B29E2408F80AE4634526z9G" TargetMode="External"/><Relationship Id="rId17" Type="http://schemas.openxmlformats.org/officeDocument/2006/relationships/hyperlink" Target="consultantplus://offline/ref=C6865BF15B87DCB33FF11A18CA2CD5B2A0929610B5972408F80AE4634526z9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6865BF15B87DCB33FF1070ADF5880E1AF9B9013BE962408F80AE463456913B61CEE47A44925z0G" TargetMode="External"/><Relationship Id="rId20" Type="http://schemas.openxmlformats.org/officeDocument/2006/relationships/hyperlink" Target="consultantplus://offline/ref=C22FF2E7AF597F2F52D56E31550861B31F5C34D775AB07A23FEC927825F8495B42785D066C79EAB6B1AF794C4DF0A253453100875BEB1D1554vEA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6865BF15B87DCB33FF1070ADF5880E1AF9B9013BE962408F80AE463456913B61CEE47A74B51473D22z8G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C6865BF15B87DCB33FF1070ADF5880E1AF939912B59C2408F80AE463456913B61CEE47A74B51443422zAG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C6865BF15B87DCB33FF1070ADF5880E1AF9B9013BE962408F80AE463456913B61CEE47A74B51413022z9G" TargetMode="External"/><Relationship Id="rId19" Type="http://schemas.openxmlformats.org/officeDocument/2006/relationships/hyperlink" Target="consultantplus://offline/ref=C6865BF15B87DCB33FF1070ADF5880E1AC9B9416BF9E2408F80AE463456913B61CEE47A74B51443522z7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378CBEFF68BECF56B60E5D0B308B5A92243D714E1CAA911FC6462C65C1AzCG" TargetMode="External"/><Relationship Id="rId14" Type="http://schemas.openxmlformats.org/officeDocument/2006/relationships/hyperlink" Target="consultantplus://offline/ref=C6865BF15B87DCB33FF1070ADF5880E1AF929015B49C2408F80AE463456913B61CEE47A74B51443522z8G" TargetMode="External"/><Relationship Id="rId22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8E393-5D92-4761-A182-368FA85A6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2129</Words>
  <Characters>12141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FNS</Company>
  <LinksUpToDate>false</LinksUpToDate>
  <CharactersWithSpaces>14242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Дворецкая Татьяна Павловна</dc:creator>
  <cp:lastModifiedBy>Мышкова Елена Сергеевна</cp:lastModifiedBy>
  <cp:revision>6</cp:revision>
  <cp:lastPrinted>2021-02-19T02:10:00Z</cp:lastPrinted>
  <dcterms:created xsi:type="dcterms:W3CDTF">2021-02-19T01:49:00Z</dcterms:created>
  <dcterms:modified xsi:type="dcterms:W3CDTF">2021-03-01T04:37:00Z</dcterms:modified>
</cp:coreProperties>
</file>